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2AAA3" w14:textId="77777777" w:rsidR="00952256" w:rsidRPr="00434E26" w:rsidRDefault="004A0269" w:rsidP="00543775">
      <w:pPr>
        <w:pStyle w:val="Heading1"/>
      </w:pPr>
      <w:r>
        <w:rPr>
          <w:noProof/>
          <w:lang w:eastAsia="en-GB"/>
        </w:rPr>
        <w:drawing>
          <wp:inline distT="0" distB="0" distL="0" distR="0" wp14:anchorId="0FC2AAE5" wp14:editId="0FC2AAE6">
            <wp:extent cx="1104900" cy="1087755"/>
            <wp:effectExtent l="0" t="0" r="0" b="0"/>
            <wp:docPr id="1" name="Picture 1" title="East He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 Logo Corp.jpg"/>
                    <pic:cNvPicPr/>
                  </pic:nvPicPr>
                  <pic:blipFill rotWithShape="1">
                    <a:blip r:embed="rId8" cstate="print">
                      <a:extLst>
                        <a:ext uri="{28A0092B-C50C-407E-A947-70E740481C1C}">
                          <a14:useLocalDpi xmlns:a14="http://schemas.microsoft.com/office/drawing/2010/main" val="0"/>
                        </a:ext>
                      </a:extLst>
                    </a:blip>
                    <a:srcRect l="10000" t="10477" r="11176" b="10944"/>
                    <a:stretch/>
                  </pic:blipFill>
                  <pic:spPr bwMode="auto">
                    <a:xfrm>
                      <a:off x="0" y="0"/>
                      <a:ext cx="1104900" cy="1087755"/>
                    </a:xfrm>
                    <a:prstGeom prst="rect">
                      <a:avLst/>
                    </a:prstGeom>
                    <a:ln>
                      <a:noFill/>
                    </a:ln>
                    <a:extLst>
                      <a:ext uri="{53640926-AAD7-44D8-BBD7-CCE9431645EC}">
                        <a14:shadowObscured xmlns:a14="http://schemas.microsoft.com/office/drawing/2010/main"/>
                      </a:ext>
                    </a:extLst>
                  </pic:spPr>
                </pic:pic>
              </a:graphicData>
            </a:graphic>
          </wp:inline>
        </w:drawing>
      </w:r>
      <w:r w:rsidR="00AB7F5A">
        <w:br/>
      </w:r>
      <w:r w:rsidR="00AB7F5A">
        <w:br/>
      </w:r>
      <w:r w:rsidR="0055183D" w:rsidRPr="00434E26">
        <w:t>J</w:t>
      </w:r>
      <w:r w:rsidR="00D73A51" w:rsidRPr="00434E26">
        <w:t>OB DESCRIPTION</w:t>
      </w:r>
    </w:p>
    <w:p w14:paraId="0FC2AAA4" w14:textId="77777777" w:rsidR="00372FF8" w:rsidRPr="00372FF8" w:rsidRDefault="00372FF8" w:rsidP="00372FF8">
      <w:pPr>
        <w:spacing w:after="0" w:line="240" w:lineRule="auto"/>
        <w:ind w:left="360"/>
        <w:jc w:val="both"/>
        <w:rPr>
          <w:rFonts w:ascii="Arial" w:hAnsi="Arial" w:cs="Arial"/>
        </w:rPr>
      </w:pPr>
    </w:p>
    <w:p w14:paraId="0FC2AAA5" w14:textId="77777777" w:rsidR="001A1A73" w:rsidRDefault="001A1A73" w:rsidP="003B3B4F">
      <w:pPr>
        <w:spacing w:after="0" w:line="240" w:lineRule="auto"/>
        <w:jc w:val="both"/>
        <w:rPr>
          <w:rFonts w:ascii="Arial" w:hAnsi="Arial" w:cs="Arial"/>
        </w:rPr>
      </w:pPr>
      <w:r w:rsidRPr="003B3B4F">
        <w:rPr>
          <w:rFonts w:ascii="Arial" w:hAnsi="Arial" w:cs="Arial"/>
        </w:rPr>
        <w:t>This form summarises the purpose of the job and lists its key tasks</w:t>
      </w:r>
      <w:r w:rsidR="00571AC5">
        <w:rPr>
          <w:rFonts w:ascii="Arial" w:hAnsi="Arial" w:cs="Arial"/>
        </w:rPr>
        <w:t>.</w:t>
      </w:r>
      <w:r w:rsidR="003B3B4F">
        <w:rPr>
          <w:rFonts w:ascii="Arial" w:hAnsi="Arial" w:cs="Arial"/>
        </w:rPr>
        <w:t xml:space="preserve"> </w:t>
      </w:r>
      <w:r w:rsidRPr="00722106">
        <w:rPr>
          <w:rFonts w:ascii="Arial" w:hAnsi="Arial" w:cs="Arial"/>
        </w:rPr>
        <w:t>It may be varied from time to time at the discretion of the Authority, in consultation with the postholder</w:t>
      </w:r>
      <w:r w:rsidR="003B3B4F">
        <w:rPr>
          <w:rFonts w:ascii="Arial" w:hAnsi="Arial" w:cs="Arial"/>
        </w:rPr>
        <w:t>.</w:t>
      </w:r>
    </w:p>
    <w:p w14:paraId="0FC2AAA6" w14:textId="77777777" w:rsidR="003B3B4F" w:rsidRDefault="003B3B4F" w:rsidP="003B3B4F">
      <w:pPr>
        <w:spacing w:after="0" w:line="240" w:lineRule="auto"/>
        <w:jc w:val="both"/>
      </w:pPr>
    </w:p>
    <w:p w14:paraId="0FC2AAA7" w14:textId="57FA2AD9" w:rsidR="001A1A73" w:rsidRPr="00722106" w:rsidRDefault="001A1A73" w:rsidP="00D73A51">
      <w:pPr>
        <w:ind w:left="360"/>
      </w:pPr>
      <w:r w:rsidRPr="00722106">
        <w:rPr>
          <w:rStyle w:val="Heading2Char"/>
        </w:rPr>
        <w:t>Job title</w:t>
      </w:r>
      <w:r w:rsidRPr="00722106">
        <w:rPr>
          <w:rStyle w:val="Heading2Char"/>
        </w:rPr>
        <w:tab/>
      </w:r>
      <w:r w:rsidRPr="00D73A51">
        <w:rPr>
          <w:rFonts w:ascii="Arial" w:hAnsi="Arial" w:cs="Arial"/>
        </w:rPr>
        <w:tab/>
      </w:r>
      <w:r w:rsidR="003B3B4F">
        <w:rPr>
          <w:rFonts w:ascii="Arial" w:hAnsi="Arial" w:cs="Arial"/>
        </w:rPr>
        <w:tab/>
      </w:r>
      <w:r w:rsidR="005464F8">
        <w:rPr>
          <w:rFonts w:ascii="Arial" w:hAnsi="Arial" w:cs="Arial"/>
        </w:rPr>
        <w:t xml:space="preserve">Shared Service </w:t>
      </w:r>
      <w:r w:rsidR="007F3233">
        <w:rPr>
          <w:rFonts w:ascii="Arial" w:hAnsi="Arial" w:cs="Arial"/>
        </w:rPr>
        <w:t xml:space="preserve">Manager - </w:t>
      </w:r>
      <w:r w:rsidR="00952D92">
        <w:rPr>
          <w:rFonts w:ascii="Arial" w:hAnsi="Arial" w:cs="Arial"/>
        </w:rPr>
        <w:t>R</w:t>
      </w:r>
      <w:r w:rsidR="007F3233">
        <w:rPr>
          <w:rFonts w:ascii="Arial" w:hAnsi="Arial" w:cs="Arial"/>
        </w:rPr>
        <w:t>evenues</w:t>
      </w:r>
      <w:r w:rsidR="00722106">
        <w:br/>
      </w:r>
      <w:r w:rsidRPr="001A1A73">
        <w:rPr>
          <w:rStyle w:val="Heading2Char"/>
        </w:rPr>
        <w:t>Reports to</w:t>
      </w:r>
      <w:r w:rsidR="00D73A51">
        <w:tab/>
      </w:r>
      <w:r w:rsidR="003B3B4F">
        <w:tab/>
      </w:r>
      <w:bookmarkStart w:id="0" w:name="_Hlk209507962"/>
      <w:r w:rsidR="007F3233">
        <w:rPr>
          <w:rFonts w:ascii="Arial" w:hAnsi="Arial" w:cs="Arial"/>
        </w:rPr>
        <w:t>Shared Service Assistant Director</w:t>
      </w:r>
      <w:bookmarkEnd w:id="0"/>
      <w:r>
        <w:br/>
      </w:r>
      <w:r w:rsidRPr="001A1A73">
        <w:rPr>
          <w:rStyle w:val="Heading2Char"/>
        </w:rPr>
        <w:t>Team</w:t>
      </w:r>
      <w:r w:rsidR="00D73A51">
        <w:tab/>
      </w:r>
      <w:r w:rsidR="00D73A51">
        <w:tab/>
      </w:r>
      <w:r w:rsidR="003B3B4F">
        <w:tab/>
      </w:r>
      <w:r w:rsidR="007F3233">
        <w:rPr>
          <w:rFonts w:ascii="Arial" w:hAnsi="Arial" w:cs="Arial"/>
        </w:rPr>
        <w:t>Revenues &amp; Benefits</w:t>
      </w:r>
      <w:r>
        <w:br/>
      </w:r>
      <w:r w:rsidRPr="001A1A73">
        <w:rPr>
          <w:rStyle w:val="Heading2Char"/>
        </w:rPr>
        <w:t>Grade</w:t>
      </w:r>
      <w:r>
        <w:tab/>
      </w:r>
      <w:r>
        <w:tab/>
      </w:r>
      <w:r w:rsidR="003B3B4F">
        <w:tab/>
      </w:r>
      <w:r w:rsidR="00571AC5" w:rsidRPr="007F3233">
        <w:rPr>
          <w:rFonts w:ascii="Arial" w:hAnsi="Arial" w:cs="Arial"/>
        </w:rPr>
        <w:t>Grade</w:t>
      </w:r>
      <w:r w:rsidRPr="007F3233">
        <w:rPr>
          <w:rFonts w:ascii="Arial" w:hAnsi="Arial" w:cs="Arial"/>
        </w:rPr>
        <w:tab/>
      </w:r>
      <w:r w:rsidR="007F3233" w:rsidRPr="007F3233">
        <w:rPr>
          <w:rFonts w:ascii="Arial" w:hAnsi="Arial" w:cs="Arial"/>
        </w:rPr>
        <w:t>11</w:t>
      </w:r>
      <w:r>
        <w:br/>
      </w:r>
      <w:r w:rsidRPr="001A1A73">
        <w:rPr>
          <w:rStyle w:val="Heading2Char"/>
        </w:rPr>
        <w:t>Last updated</w:t>
      </w:r>
      <w:r>
        <w:tab/>
      </w:r>
      <w:r w:rsidR="003B3B4F">
        <w:tab/>
      </w:r>
      <w:r w:rsidR="00F045EE">
        <w:rPr>
          <w:rFonts w:ascii="Arial" w:hAnsi="Arial" w:cs="Arial"/>
        </w:rPr>
        <w:t>September 2025</w:t>
      </w:r>
      <w:r>
        <w:tab/>
      </w:r>
      <w:r>
        <w:tab/>
      </w:r>
    </w:p>
    <w:p w14:paraId="0FC2AAA8" w14:textId="77777777" w:rsidR="001A1A73" w:rsidRDefault="001A1A73" w:rsidP="0014635D">
      <w:pPr>
        <w:pStyle w:val="Heading2"/>
        <w:pBdr>
          <w:bottom w:val="single" w:sz="12" w:space="1" w:color="auto"/>
        </w:pBdr>
      </w:pPr>
      <w:r>
        <w:t>Job Summary</w:t>
      </w:r>
    </w:p>
    <w:p w14:paraId="2FC973C0" w14:textId="7FCD5A06" w:rsidR="001E226F" w:rsidRPr="004B25CF" w:rsidRDefault="001E226F" w:rsidP="001E226F">
      <w:pPr>
        <w:pStyle w:val="BodyText"/>
        <w:numPr>
          <w:ilvl w:val="0"/>
          <w:numId w:val="11"/>
        </w:numPr>
        <w:ind w:hanging="357"/>
        <w:rPr>
          <w:rFonts w:cs="Arial"/>
          <w:szCs w:val="22"/>
        </w:rPr>
      </w:pPr>
      <w:r w:rsidRPr="004B25CF">
        <w:rPr>
          <w:rFonts w:cs="Arial"/>
          <w:szCs w:val="22"/>
        </w:rPr>
        <w:t xml:space="preserve">The Manager posts for </w:t>
      </w:r>
      <w:smartTag w:uri="urn:schemas-microsoft-com:office:smarttags" w:element="PersonName">
        <w:r w:rsidRPr="004B25CF">
          <w:rPr>
            <w:rFonts w:cs="Arial"/>
            <w:b/>
            <w:i/>
            <w:szCs w:val="22"/>
          </w:rPr>
          <w:t>Revenues</w:t>
        </w:r>
      </w:smartTag>
      <w:r w:rsidRPr="004B25CF">
        <w:rPr>
          <w:rFonts w:cs="Arial"/>
          <w:b/>
          <w:i/>
          <w:szCs w:val="22"/>
        </w:rPr>
        <w:t xml:space="preserve"> Manager, Benefits Manager, Systems &amp; Support Manager and Control &amp; Fraud Manager </w:t>
      </w:r>
      <w:r w:rsidRPr="004B25CF">
        <w:rPr>
          <w:rFonts w:cs="Arial"/>
          <w:szCs w:val="22"/>
        </w:rPr>
        <w:t xml:space="preserve">will have main responsibility for a specific area and discipline of the service. </w:t>
      </w:r>
      <w:r w:rsidR="00EC46FA" w:rsidRPr="004B25CF">
        <w:rPr>
          <w:rFonts w:cs="Arial"/>
          <w:szCs w:val="22"/>
        </w:rPr>
        <w:t>However,</w:t>
      </w:r>
      <w:r w:rsidRPr="004B25CF">
        <w:rPr>
          <w:rFonts w:cs="Arial"/>
          <w:szCs w:val="22"/>
        </w:rPr>
        <w:t xml:space="preserve"> post holders are expected to be able to provide cover for each other across all areas as required to meet the needs of the service, and to deputize as required for the </w:t>
      </w:r>
      <w:r>
        <w:rPr>
          <w:rFonts w:cs="Arial"/>
          <w:szCs w:val="22"/>
        </w:rPr>
        <w:t>Assistant Director Revenues &amp; Benefits</w:t>
      </w:r>
    </w:p>
    <w:p w14:paraId="5E6A4E63" w14:textId="77777777" w:rsidR="001E226F" w:rsidRPr="004B25CF" w:rsidRDefault="001E226F" w:rsidP="001E226F">
      <w:pPr>
        <w:pStyle w:val="BodyText"/>
        <w:numPr>
          <w:ilvl w:val="0"/>
          <w:numId w:val="11"/>
        </w:numPr>
        <w:ind w:hanging="357"/>
        <w:rPr>
          <w:rFonts w:cs="Arial"/>
          <w:szCs w:val="22"/>
        </w:rPr>
      </w:pPr>
      <w:r w:rsidRPr="004B25CF">
        <w:rPr>
          <w:rFonts w:cs="Arial"/>
          <w:szCs w:val="22"/>
        </w:rPr>
        <w:t xml:space="preserve">These posts in addition to </w:t>
      </w:r>
      <w:r>
        <w:rPr>
          <w:rFonts w:cs="Arial"/>
          <w:szCs w:val="22"/>
        </w:rPr>
        <w:t>the Assistant Director Revenues &amp; Benefits</w:t>
      </w:r>
      <w:r w:rsidRPr="004B25CF">
        <w:rPr>
          <w:rFonts w:cs="Arial"/>
          <w:szCs w:val="22"/>
        </w:rPr>
        <w:t xml:space="preserve"> service comprise the senior management team of the Shared Service.  Their work therefore includes both the shared service operation as well as new business activity and interface with the shared service authorities at all levels</w:t>
      </w:r>
    </w:p>
    <w:p w14:paraId="2F4E0A4D" w14:textId="1A4E492A" w:rsidR="001E226F" w:rsidRPr="004B25CF" w:rsidRDefault="001E226F" w:rsidP="001E226F">
      <w:pPr>
        <w:pStyle w:val="BodyText"/>
        <w:numPr>
          <w:ilvl w:val="0"/>
          <w:numId w:val="11"/>
        </w:numPr>
        <w:ind w:hanging="357"/>
        <w:rPr>
          <w:rFonts w:cs="Arial"/>
          <w:szCs w:val="22"/>
        </w:rPr>
      </w:pPr>
      <w:r w:rsidRPr="004B25CF">
        <w:rPr>
          <w:rFonts w:cs="Arial"/>
          <w:szCs w:val="22"/>
        </w:rPr>
        <w:t xml:space="preserve">The </w:t>
      </w:r>
      <w:r w:rsidR="00EC46FA" w:rsidRPr="004B25CF">
        <w:rPr>
          <w:rFonts w:cs="Arial"/>
          <w:szCs w:val="22"/>
        </w:rPr>
        <w:t>post-holders</w:t>
      </w:r>
      <w:r w:rsidRPr="004B25CF">
        <w:rPr>
          <w:rFonts w:cs="Arial"/>
          <w:szCs w:val="22"/>
        </w:rPr>
        <w:t xml:space="preserve"> will be responsible for the collection of </w:t>
      </w:r>
      <w:smartTag w:uri="urn:schemas-microsoft-com:office:smarttags" w:element="PersonName">
        <w:r w:rsidRPr="004B25CF">
          <w:rPr>
            <w:rFonts w:cs="Arial"/>
            <w:szCs w:val="22"/>
          </w:rPr>
          <w:t>Revenues</w:t>
        </w:r>
      </w:smartTag>
      <w:r w:rsidRPr="004B25CF">
        <w:rPr>
          <w:rFonts w:cs="Arial"/>
          <w:szCs w:val="22"/>
        </w:rPr>
        <w:t xml:space="preserve"> in excess of 200 million pounds and Benefit payments in excess of 60 million pounds</w:t>
      </w:r>
    </w:p>
    <w:p w14:paraId="5FEDF9BF" w14:textId="3C31BA39" w:rsidR="001E226F" w:rsidRPr="004B25CF" w:rsidRDefault="001E226F" w:rsidP="001E226F">
      <w:pPr>
        <w:pStyle w:val="BodyText"/>
        <w:numPr>
          <w:ilvl w:val="0"/>
          <w:numId w:val="11"/>
        </w:numPr>
        <w:ind w:hanging="357"/>
        <w:rPr>
          <w:rFonts w:cs="Arial"/>
          <w:szCs w:val="22"/>
        </w:rPr>
      </w:pPr>
      <w:r w:rsidRPr="004B25CF">
        <w:rPr>
          <w:rFonts w:cs="Arial"/>
          <w:szCs w:val="22"/>
        </w:rPr>
        <w:t xml:space="preserve">The purpose of these posts is to be the professional officers responsible for the efficient and effective undertaking </w:t>
      </w:r>
      <w:r w:rsidR="00F176C6" w:rsidRPr="004B25CF">
        <w:rPr>
          <w:rFonts w:cs="Arial"/>
          <w:szCs w:val="22"/>
        </w:rPr>
        <w:t>of:</w:t>
      </w:r>
      <w:r w:rsidRPr="004B25CF">
        <w:rPr>
          <w:rFonts w:cs="Arial"/>
          <w:i/>
          <w:szCs w:val="22"/>
        </w:rPr>
        <w:t xml:space="preserve"> </w:t>
      </w:r>
    </w:p>
    <w:p w14:paraId="4793030E" w14:textId="77777777" w:rsidR="001E226F" w:rsidRPr="004B25CF" w:rsidRDefault="001E226F" w:rsidP="001E226F">
      <w:pPr>
        <w:numPr>
          <w:ilvl w:val="3"/>
          <w:numId w:val="11"/>
        </w:numPr>
        <w:tabs>
          <w:tab w:val="left" w:pos="0"/>
          <w:tab w:val="left" w:pos="1080"/>
        </w:tabs>
        <w:overflowPunct w:val="0"/>
        <w:autoSpaceDE w:val="0"/>
        <w:autoSpaceDN w:val="0"/>
        <w:adjustRightInd w:val="0"/>
        <w:spacing w:after="0" w:line="240" w:lineRule="auto"/>
        <w:ind w:left="1080" w:hanging="357"/>
        <w:textAlignment w:val="baseline"/>
        <w:rPr>
          <w:rFonts w:ascii="Arial" w:hAnsi="Arial" w:cs="Arial"/>
        </w:rPr>
      </w:pPr>
      <w:r w:rsidRPr="004B25CF">
        <w:rPr>
          <w:rFonts w:ascii="Arial" w:hAnsi="Arial" w:cs="Arial"/>
        </w:rPr>
        <w:t xml:space="preserve">The administration of Housing Benefit and Council Tax Benefit </w:t>
      </w:r>
    </w:p>
    <w:p w14:paraId="6DE914C9" w14:textId="77777777" w:rsidR="001E226F" w:rsidRPr="004B25CF" w:rsidRDefault="001E226F" w:rsidP="001E226F">
      <w:pPr>
        <w:numPr>
          <w:ilvl w:val="3"/>
          <w:numId w:val="11"/>
        </w:numPr>
        <w:tabs>
          <w:tab w:val="left" w:pos="0"/>
          <w:tab w:val="left" w:pos="1080"/>
        </w:tabs>
        <w:overflowPunct w:val="0"/>
        <w:autoSpaceDE w:val="0"/>
        <w:autoSpaceDN w:val="0"/>
        <w:adjustRightInd w:val="0"/>
        <w:spacing w:after="0" w:line="240" w:lineRule="auto"/>
        <w:ind w:left="1080" w:hanging="357"/>
        <w:textAlignment w:val="baseline"/>
        <w:rPr>
          <w:rFonts w:ascii="Arial" w:hAnsi="Arial" w:cs="Arial"/>
        </w:rPr>
      </w:pPr>
      <w:r w:rsidRPr="004B25CF">
        <w:rPr>
          <w:rFonts w:ascii="Arial" w:hAnsi="Arial" w:cs="Arial"/>
        </w:rPr>
        <w:t>The administration of Council Tax</w:t>
      </w:r>
    </w:p>
    <w:p w14:paraId="21CF6805" w14:textId="60CD086B" w:rsidR="001E226F" w:rsidRPr="004B25CF" w:rsidRDefault="001E226F" w:rsidP="001E226F">
      <w:pPr>
        <w:numPr>
          <w:ilvl w:val="3"/>
          <w:numId w:val="11"/>
        </w:numPr>
        <w:tabs>
          <w:tab w:val="left" w:pos="0"/>
          <w:tab w:val="left" w:pos="1080"/>
        </w:tabs>
        <w:overflowPunct w:val="0"/>
        <w:autoSpaceDE w:val="0"/>
        <w:autoSpaceDN w:val="0"/>
        <w:adjustRightInd w:val="0"/>
        <w:spacing w:after="0" w:line="240" w:lineRule="auto"/>
        <w:ind w:left="1080" w:hanging="357"/>
        <w:textAlignment w:val="baseline"/>
        <w:rPr>
          <w:rFonts w:ascii="Arial" w:hAnsi="Arial" w:cs="Arial"/>
        </w:rPr>
      </w:pPr>
      <w:r w:rsidRPr="004B25CF">
        <w:rPr>
          <w:rFonts w:ascii="Arial" w:hAnsi="Arial" w:cs="Arial"/>
        </w:rPr>
        <w:t xml:space="preserve">The administration of National </w:t>
      </w:r>
      <w:r w:rsidR="00EC46FA" w:rsidRPr="004B25CF">
        <w:rPr>
          <w:rFonts w:ascii="Arial" w:hAnsi="Arial" w:cs="Arial"/>
        </w:rPr>
        <w:t>Non-Domestic</w:t>
      </w:r>
      <w:r w:rsidRPr="004B25CF">
        <w:rPr>
          <w:rFonts w:ascii="Arial" w:hAnsi="Arial" w:cs="Arial"/>
        </w:rPr>
        <w:t xml:space="preserve"> rates</w:t>
      </w:r>
    </w:p>
    <w:p w14:paraId="2CD64B2E" w14:textId="77777777" w:rsidR="001E226F" w:rsidRPr="004B25CF" w:rsidRDefault="001E226F" w:rsidP="001E226F">
      <w:pPr>
        <w:numPr>
          <w:ilvl w:val="3"/>
          <w:numId w:val="11"/>
        </w:numPr>
        <w:tabs>
          <w:tab w:val="left" w:pos="0"/>
          <w:tab w:val="left" w:pos="1080"/>
        </w:tabs>
        <w:overflowPunct w:val="0"/>
        <w:autoSpaceDE w:val="0"/>
        <w:autoSpaceDN w:val="0"/>
        <w:adjustRightInd w:val="0"/>
        <w:spacing w:after="0" w:line="240" w:lineRule="auto"/>
        <w:ind w:left="1080" w:hanging="357"/>
        <w:textAlignment w:val="baseline"/>
        <w:rPr>
          <w:rFonts w:ascii="Arial" w:hAnsi="Arial" w:cs="Arial"/>
        </w:rPr>
      </w:pPr>
      <w:r w:rsidRPr="004B25CF">
        <w:rPr>
          <w:rFonts w:ascii="Arial" w:hAnsi="Arial" w:cs="Arial"/>
        </w:rPr>
        <w:t>Fraud prevention and detection</w:t>
      </w:r>
    </w:p>
    <w:p w14:paraId="340EE280" w14:textId="77777777" w:rsidR="001E226F" w:rsidRPr="004B25CF" w:rsidRDefault="001E226F" w:rsidP="001E226F">
      <w:pPr>
        <w:numPr>
          <w:ilvl w:val="3"/>
          <w:numId w:val="11"/>
        </w:numPr>
        <w:tabs>
          <w:tab w:val="left" w:pos="0"/>
          <w:tab w:val="left" w:pos="1080"/>
        </w:tabs>
        <w:overflowPunct w:val="0"/>
        <w:autoSpaceDE w:val="0"/>
        <w:autoSpaceDN w:val="0"/>
        <w:adjustRightInd w:val="0"/>
        <w:spacing w:after="0" w:line="240" w:lineRule="auto"/>
        <w:ind w:left="1080" w:hanging="357"/>
        <w:textAlignment w:val="baseline"/>
        <w:rPr>
          <w:rFonts w:ascii="Arial" w:hAnsi="Arial" w:cs="Arial"/>
        </w:rPr>
      </w:pPr>
      <w:r w:rsidRPr="004B25CF">
        <w:rPr>
          <w:rFonts w:ascii="Arial" w:hAnsi="Arial" w:cs="Arial"/>
        </w:rPr>
        <w:t>Systems administration</w:t>
      </w:r>
    </w:p>
    <w:p w14:paraId="3A142A95" w14:textId="77777777" w:rsidR="001E226F" w:rsidRPr="004B25CF" w:rsidRDefault="001E226F" w:rsidP="001E226F">
      <w:pPr>
        <w:numPr>
          <w:ilvl w:val="3"/>
          <w:numId w:val="11"/>
        </w:numPr>
        <w:tabs>
          <w:tab w:val="left" w:pos="0"/>
          <w:tab w:val="left" w:pos="1080"/>
        </w:tabs>
        <w:overflowPunct w:val="0"/>
        <w:autoSpaceDE w:val="0"/>
        <w:autoSpaceDN w:val="0"/>
        <w:adjustRightInd w:val="0"/>
        <w:spacing w:after="0" w:line="240" w:lineRule="auto"/>
        <w:ind w:left="1080" w:hanging="357"/>
        <w:textAlignment w:val="baseline"/>
        <w:rPr>
          <w:rFonts w:ascii="Arial" w:hAnsi="Arial" w:cs="Arial"/>
        </w:rPr>
      </w:pPr>
      <w:r w:rsidRPr="004B25CF">
        <w:rPr>
          <w:rFonts w:ascii="Arial" w:hAnsi="Arial" w:cs="Arial"/>
        </w:rPr>
        <w:t xml:space="preserve">Subsidy and statutory data production </w:t>
      </w:r>
    </w:p>
    <w:p w14:paraId="32B2670D" w14:textId="77777777" w:rsidR="001E226F" w:rsidRPr="004B25CF" w:rsidRDefault="001E226F" w:rsidP="001E226F">
      <w:pPr>
        <w:numPr>
          <w:ilvl w:val="3"/>
          <w:numId w:val="11"/>
        </w:numPr>
        <w:tabs>
          <w:tab w:val="left" w:pos="0"/>
          <w:tab w:val="left" w:pos="1080"/>
        </w:tabs>
        <w:overflowPunct w:val="0"/>
        <w:autoSpaceDE w:val="0"/>
        <w:autoSpaceDN w:val="0"/>
        <w:adjustRightInd w:val="0"/>
        <w:spacing w:after="0" w:line="240" w:lineRule="auto"/>
        <w:ind w:left="1080" w:hanging="357"/>
        <w:textAlignment w:val="baseline"/>
        <w:rPr>
          <w:rFonts w:ascii="Arial" w:hAnsi="Arial" w:cs="Arial"/>
        </w:rPr>
      </w:pPr>
      <w:r w:rsidRPr="004B25CF">
        <w:rPr>
          <w:rFonts w:ascii="Arial" w:hAnsi="Arial" w:cs="Arial"/>
        </w:rPr>
        <w:t>And all other relevant duties required for the operation of the shared service.</w:t>
      </w:r>
    </w:p>
    <w:p w14:paraId="01283E29" w14:textId="77777777" w:rsidR="001E226F" w:rsidRPr="004B25CF" w:rsidRDefault="001E226F" w:rsidP="001E226F">
      <w:pPr>
        <w:numPr>
          <w:ilvl w:val="3"/>
          <w:numId w:val="11"/>
        </w:numPr>
        <w:spacing w:after="0" w:line="240" w:lineRule="auto"/>
        <w:ind w:left="1080" w:hanging="357"/>
        <w:rPr>
          <w:rFonts w:ascii="Arial" w:hAnsi="Arial" w:cs="Arial"/>
        </w:rPr>
      </w:pPr>
      <w:r w:rsidRPr="004B25CF">
        <w:rPr>
          <w:rFonts w:ascii="Arial" w:hAnsi="Arial" w:cs="Arial"/>
        </w:rPr>
        <w:t>Managing staff working in different disciplines, across different sites and from home</w:t>
      </w:r>
    </w:p>
    <w:p w14:paraId="6E658087" w14:textId="77777777" w:rsidR="001E226F" w:rsidRDefault="001E226F" w:rsidP="001A1A73">
      <w:pPr>
        <w:spacing w:line="240" w:lineRule="auto"/>
      </w:pPr>
    </w:p>
    <w:p w14:paraId="402BDA06" w14:textId="77777777" w:rsidR="00EC46FA" w:rsidRDefault="00EC46FA" w:rsidP="001A1A73">
      <w:pPr>
        <w:spacing w:line="240" w:lineRule="auto"/>
      </w:pPr>
    </w:p>
    <w:p w14:paraId="0FC2AAAD" w14:textId="77777777" w:rsidR="001A1A73" w:rsidRDefault="001A1A73" w:rsidP="0014635D">
      <w:pPr>
        <w:pStyle w:val="Heading2"/>
        <w:pBdr>
          <w:bottom w:val="single" w:sz="12" w:space="1" w:color="auto"/>
        </w:pBdr>
      </w:pPr>
      <w:r>
        <w:lastRenderedPageBreak/>
        <w:t xml:space="preserve">Key Tasks </w:t>
      </w:r>
    </w:p>
    <w:p w14:paraId="0FC2AAAE" w14:textId="77777777" w:rsidR="001A1A73" w:rsidRPr="00D73A51" w:rsidRDefault="001A1A73" w:rsidP="00D73A51">
      <w:pPr>
        <w:pStyle w:val="Heading3"/>
      </w:pPr>
      <w:r w:rsidRPr="00D73A51">
        <w:t>Operational Responsibilities</w:t>
      </w:r>
    </w:p>
    <w:p w14:paraId="2DDAC2B0" w14:textId="77777777" w:rsidR="00355EE7" w:rsidRPr="004B25CF" w:rsidRDefault="00355EE7" w:rsidP="00355EE7">
      <w:pPr>
        <w:pStyle w:val="BodyTextIndent2"/>
        <w:numPr>
          <w:ilvl w:val="0"/>
          <w:numId w:val="2"/>
        </w:numPr>
        <w:spacing w:after="0" w:line="240" w:lineRule="auto"/>
        <w:ind w:right="180"/>
        <w:rPr>
          <w:rFonts w:ascii="Arial" w:hAnsi="Arial" w:cs="Arial"/>
          <w:sz w:val="22"/>
          <w:szCs w:val="22"/>
        </w:rPr>
      </w:pPr>
      <w:r w:rsidRPr="004B25CF">
        <w:rPr>
          <w:rFonts w:ascii="Arial" w:hAnsi="Arial" w:cs="Arial"/>
          <w:sz w:val="22"/>
          <w:szCs w:val="22"/>
        </w:rPr>
        <w:t xml:space="preserve">To support the </w:t>
      </w:r>
      <w:r w:rsidRPr="00B56C40">
        <w:rPr>
          <w:rFonts w:ascii="Arial" w:hAnsi="Arial" w:cs="Arial"/>
          <w:sz w:val="22"/>
          <w:szCs w:val="22"/>
        </w:rPr>
        <w:t>Assistant Director Revenues &amp; Benefits</w:t>
      </w:r>
      <w:r w:rsidRPr="004B25CF">
        <w:rPr>
          <w:rFonts w:ascii="Arial" w:hAnsi="Arial" w:cs="Arial"/>
          <w:sz w:val="22"/>
          <w:szCs w:val="22"/>
        </w:rPr>
        <w:t xml:space="preserve"> in all aspects of the shared services functions and operation</w:t>
      </w:r>
    </w:p>
    <w:p w14:paraId="3C6BB859" w14:textId="77777777" w:rsidR="00355EE7" w:rsidRPr="004B25CF" w:rsidRDefault="00355EE7" w:rsidP="00355EE7">
      <w:pPr>
        <w:pStyle w:val="BodyTextIndent2"/>
        <w:numPr>
          <w:ilvl w:val="0"/>
          <w:numId w:val="2"/>
        </w:numPr>
        <w:spacing w:after="0" w:line="240" w:lineRule="auto"/>
        <w:ind w:right="180"/>
        <w:rPr>
          <w:rFonts w:ascii="Arial" w:hAnsi="Arial" w:cs="Arial"/>
          <w:sz w:val="22"/>
          <w:szCs w:val="22"/>
        </w:rPr>
      </w:pPr>
      <w:r w:rsidRPr="004B25CF">
        <w:rPr>
          <w:rFonts w:ascii="Arial" w:hAnsi="Arial" w:cs="Arial"/>
          <w:sz w:val="22"/>
          <w:szCs w:val="22"/>
        </w:rPr>
        <w:t>Seek out suitable opportunities for the shared service to grow, and alternative sources of income and savings</w:t>
      </w:r>
    </w:p>
    <w:p w14:paraId="0B8C0314" w14:textId="77777777" w:rsidR="00355EE7" w:rsidRPr="004B25CF" w:rsidRDefault="00355EE7" w:rsidP="00355EE7">
      <w:pPr>
        <w:pStyle w:val="BodyTextIndent2"/>
        <w:numPr>
          <w:ilvl w:val="0"/>
          <w:numId w:val="2"/>
        </w:numPr>
        <w:spacing w:after="0" w:line="240" w:lineRule="auto"/>
        <w:ind w:right="180"/>
        <w:rPr>
          <w:rFonts w:ascii="Arial" w:hAnsi="Arial" w:cs="Arial"/>
          <w:sz w:val="22"/>
          <w:szCs w:val="22"/>
        </w:rPr>
      </w:pPr>
      <w:r w:rsidRPr="004B25CF">
        <w:rPr>
          <w:rFonts w:ascii="Arial" w:hAnsi="Arial" w:cs="Arial"/>
          <w:sz w:val="22"/>
          <w:szCs w:val="22"/>
        </w:rPr>
        <w:t>To ensure that you and your staff have a full working knowledge of relevant legislation and IT applications to enable the efficient carrying out of the duties attached to the posts</w:t>
      </w:r>
    </w:p>
    <w:p w14:paraId="155EDA74" w14:textId="77777777" w:rsidR="00355EE7" w:rsidRPr="004B25CF" w:rsidRDefault="00355EE7" w:rsidP="00355EE7">
      <w:pPr>
        <w:pStyle w:val="BodyTextIndent2"/>
        <w:numPr>
          <w:ilvl w:val="0"/>
          <w:numId w:val="2"/>
        </w:numPr>
        <w:spacing w:after="0" w:line="240" w:lineRule="auto"/>
        <w:ind w:right="180"/>
        <w:rPr>
          <w:rFonts w:ascii="Arial" w:hAnsi="Arial" w:cs="Arial"/>
          <w:sz w:val="22"/>
          <w:szCs w:val="22"/>
        </w:rPr>
      </w:pPr>
      <w:r w:rsidRPr="004B25CF">
        <w:rPr>
          <w:rFonts w:ascii="Arial" w:hAnsi="Arial" w:cs="Arial"/>
          <w:sz w:val="22"/>
          <w:szCs w:val="22"/>
        </w:rPr>
        <w:t xml:space="preserve">To ensure that you and your staff </w:t>
      </w:r>
      <w:r w:rsidRPr="004B25CF">
        <w:rPr>
          <w:rFonts w:ascii="Arial" w:hAnsi="Arial" w:cs="Arial"/>
          <w:sz w:val="22"/>
          <w:szCs w:val="22"/>
          <w:lang w:val="en-GB"/>
        </w:rPr>
        <w:t>actively encourage the take-up of available benefits, allowances and discounts</w:t>
      </w:r>
    </w:p>
    <w:p w14:paraId="72EF52DA" w14:textId="77777777" w:rsidR="00355EE7" w:rsidRPr="004B25CF" w:rsidRDefault="00355EE7" w:rsidP="00355EE7">
      <w:pPr>
        <w:pStyle w:val="BodyTextIndent2"/>
        <w:numPr>
          <w:ilvl w:val="0"/>
          <w:numId w:val="2"/>
        </w:numPr>
        <w:spacing w:after="0" w:line="240" w:lineRule="auto"/>
        <w:ind w:right="180"/>
        <w:rPr>
          <w:rFonts w:ascii="Arial" w:hAnsi="Arial" w:cs="Arial"/>
          <w:sz w:val="22"/>
          <w:szCs w:val="22"/>
        </w:rPr>
      </w:pPr>
      <w:r w:rsidRPr="004B25CF">
        <w:rPr>
          <w:rFonts w:ascii="Arial" w:hAnsi="Arial" w:cs="Arial"/>
          <w:sz w:val="22"/>
          <w:szCs w:val="22"/>
        </w:rPr>
        <w:t>To ensure that you and your staff identify possible irregularities in benefit claims and that these are appropriately investigated by the fraud team</w:t>
      </w:r>
    </w:p>
    <w:p w14:paraId="624A76AB" w14:textId="77777777" w:rsidR="00355EE7" w:rsidRPr="004B25CF" w:rsidRDefault="00355EE7" w:rsidP="00355EE7">
      <w:pPr>
        <w:pStyle w:val="BodyTextIndent2"/>
        <w:numPr>
          <w:ilvl w:val="0"/>
          <w:numId w:val="2"/>
        </w:numPr>
        <w:spacing w:after="0" w:line="240" w:lineRule="auto"/>
        <w:ind w:right="180"/>
        <w:rPr>
          <w:rFonts w:ascii="Arial" w:hAnsi="Arial" w:cs="Arial"/>
          <w:sz w:val="22"/>
          <w:szCs w:val="22"/>
        </w:rPr>
      </w:pPr>
      <w:r w:rsidRPr="004B25CF">
        <w:rPr>
          <w:rFonts w:ascii="Arial" w:hAnsi="Arial" w:cs="Arial"/>
          <w:sz w:val="22"/>
          <w:szCs w:val="22"/>
        </w:rPr>
        <w:t>To ensure that you and your staff develop and implement new working methods and systems</w:t>
      </w:r>
    </w:p>
    <w:p w14:paraId="5DB77987" w14:textId="77777777" w:rsidR="00355EE7" w:rsidRPr="004B25CF" w:rsidRDefault="00355EE7" w:rsidP="00355EE7">
      <w:pPr>
        <w:pStyle w:val="BodyTextIndent2"/>
        <w:numPr>
          <w:ilvl w:val="0"/>
          <w:numId w:val="2"/>
        </w:numPr>
        <w:spacing w:after="0" w:line="240" w:lineRule="auto"/>
        <w:ind w:right="180"/>
        <w:rPr>
          <w:rFonts w:ascii="Arial" w:hAnsi="Arial" w:cs="Arial"/>
          <w:sz w:val="22"/>
          <w:szCs w:val="22"/>
        </w:rPr>
      </w:pPr>
      <w:r w:rsidRPr="004B25CF">
        <w:rPr>
          <w:rFonts w:ascii="Arial" w:hAnsi="Arial" w:cs="Arial"/>
          <w:sz w:val="22"/>
          <w:szCs w:val="22"/>
        </w:rPr>
        <w:t>To ensure that you and your staff maintain an up-to-date awareness of other welfare benefits and refer cases to Visiting Officers and Welfare and Money Advice agencies as appropriate</w:t>
      </w:r>
    </w:p>
    <w:p w14:paraId="62BE1019" w14:textId="77777777" w:rsidR="00355EE7" w:rsidRPr="004B25CF" w:rsidRDefault="00355EE7" w:rsidP="00355EE7">
      <w:pPr>
        <w:pStyle w:val="BodyTextIndent2"/>
        <w:numPr>
          <w:ilvl w:val="0"/>
          <w:numId w:val="2"/>
        </w:numPr>
        <w:spacing w:after="0" w:line="240" w:lineRule="auto"/>
        <w:ind w:right="180"/>
        <w:rPr>
          <w:rFonts w:ascii="Arial" w:hAnsi="Arial" w:cs="Arial"/>
          <w:sz w:val="22"/>
          <w:szCs w:val="22"/>
        </w:rPr>
      </w:pPr>
      <w:r w:rsidRPr="004B25CF">
        <w:rPr>
          <w:rFonts w:ascii="Arial" w:hAnsi="Arial" w:cs="Arial"/>
          <w:sz w:val="22"/>
          <w:szCs w:val="22"/>
        </w:rPr>
        <w:t>To contribute fully to the annual up-rating and billing functions to deliver these key activities</w:t>
      </w:r>
    </w:p>
    <w:p w14:paraId="0FC2AAB2" w14:textId="77777777" w:rsidR="001A1A73" w:rsidRDefault="001A1A73" w:rsidP="00D73A51">
      <w:pPr>
        <w:pStyle w:val="Heading3"/>
      </w:pPr>
      <w:r w:rsidRPr="002703AD">
        <w:t>Management / Supervisory / Team Working Responsibilities</w:t>
      </w:r>
    </w:p>
    <w:p w14:paraId="33F9FB0F" w14:textId="77777777" w:rsidR="0076284D" w:rsidRPr="004B25CF" w:rsidRDefault="0076284D" w:rsidP="0076284D">
      <w:pPr>
        <w:pStyle w:val="BodyTextIndent2"/>
        <w:numPr>
          <w:ilvl w:val="0"/>
          <w:numId w:val="2"/>
        </w:numPr>
        <w:spacing w:after="0" w:line="240" w:lineRule="auto"/>
        <w:ind w:right="180"/>
        <w:rPr>
          <w:rFonts w:ascii="Arial" w:hAnsi="Arial" w:cs="Arial"/>
          <w:sz w:val="22"/>
          <w:szCs w:val="22"/>
        </w:rPr>
      </w:pPr>
      <w:r w:rsidRPr="004B25CF">
        <w:rPr>
          <w:rFonts w:ascii="Arial" w:hAnsi="Arial" w:cs="Arial"/>
          <w:sz w:val="22"/>
          <w:szCs w:val="22"/>
        </w:rPr>
        <w:t>Manage shared service teams ensuring efficient and effective arrangements are in place for the operation of the shared service</w:t>
      </w:r>
    </w:p>
    <w:p w14:paraId="18214106" w14:textId="77777777" w:rsidR="0076284D" w:rsidRPr="004B25CF" w:rsidRDefault="0076284D" w:rsidP="0076284D">
      <w:pPr>
        <w:pStyle w:val="BodyTextIndent2"/>
        <w:numPr>
          <w:ilvl w:val="0"/>
          <w:numId w:val="2"/>
        </w:numPr>
        <w:spacing w:after="0" w:line="240" w:lineRule="auto"/>
        <w:ind w:right="180"/>
        <w:rPr>
          <w:rFonts w:ascii="Arial" w:hAnsi="Arial" w:cs="Arial"/>
          <w:sz w:val="22"/>
          <w:szCs w:val="22"/>
        </w:rPr>
      </w:pPr>
      <w:r w:rsidRPr="004B25CF">
        <w:rPr>
          <w:rFonts w:ascii="Arial" w:hAnsi="Arial" w:cs="Arial"/>
          <w:sz w:val="22"/>
          <w:szCs w:val="22"/>
        </w:rPr>
        <w:t>To ensure all staff management issues including effective performance management, sickness &amp; absence management, health and safety, equalities, diversity, discipline and development are maintained and exercised fully</w:t>
      </w:r>
    </w:p>
    <w:p w14:paraId="0FC2AAB6" w14:textId="77777777" w:rsidR="0014635D" w:rsidRDefault="0014635D" w:rsidP="00D73A51">
      <w:pPr>
        <w:pStyle w:val="Heading3"/>
      </w:pPr>
      <w:r w:rsidRPr="002703AD">
        <w:t>Communication &amp; Contacts</w:t>
      </w:r>
    </w:p>
    <w:p w14:paraId="5955D043" w14:textId="77777777" w:rsidR="009848CB" w:rsidRPr="004B25CF" w:rsidRDefault="009848CB" w:rsidP="009848CB">
      <w:pPr>
        <w:pStyle w:val="BodyTextIndent2"/>
        <w:numPr>
          <w:ilvl w:val="0"/>
          <w:numId w:val="2"/>
        </w:numPr>
        <w:spacing w:after="0" w:line="240" w:lineRule="auto"/>
        <w:ind w:right="180"/>
        <w:rPr>
          <w:rFonts w:ascii="Arial" w:hAnsi="Arial" w:cs="Arial"/>
          <w:sz w:val="22"/>
          <w:szCs w:val="22"/>
        </w:rPr>
      </w:pPr>
      <w:r w:rsidRPr="004B25CF">
        <w:rPr>
          <w:rFonts w:ascii="Arial" w:hAnsi="Arial" w:cs="Arial"/>
          <w:sz w:val="22"/>
          <w:szCs w:val="22"/>
        </w:rPr>
        <w:t xml:space="preserve">To ensure that you and your staff liaise with and provide advice and guidance to other Council departments (across partner authorities) external agencies, Government bodies, organisations, stakeholders, Members and colleagues on all matters relating to </w:t>
      </w:r>
      <w:smartTag w:uri="urn:schemas-microsoft-com:office:smarttags" w:element="PersonName">
        <w:r w:rsidRPr="004B25CF">
          <w:rPr>
            <w:rFonts w:ascii="Arial" w:hAnsi="Arial" w:cs="Arial"/>
            <w:sz w:val="22"/>
            <w:szCs w:val="22"/>
          </w:rPr>
          <w:t>Revenues</w:t>
        </w:r>
      </w:smartTag>
      <w:r w:rsidRPr="004B25CF">
        <w:rPr>
          <w:rFonts w:ascii="Arial" w:hAnsi="Arial" w:cs="Arial"/>
          <w:sz w:val="22"/>
          <w:szCs w:val="22"/>
        </w:rPr>
        <w:t xml:space="preserve"> and Benefits Shared Services as required</w:t>
      </w:r>
    </w:p>
    <w:p w14:paraId="4C2384F6" w14:textId="77777777" w:rsidR="009848CB" w:rsidRPr="004B25CF" w:rsidRDefault="009848CB" w:rsidP="009848CB">
      <w:pPr>
        <w:pStyle w:val="BodyTextIndent2"/>
        <w:numPr>
          <w:ilvl w:val="0"/>
          <w:numId w:val="2"/>
        </w:numPr>
        <w:spacing w:after="0" w:line="240" w:lineRule="auto"/>
        <w:ind w:right="180"/>
        <w:rPr>
          <w:rFonts w:ascii="Arial" w:hAnsi="Arial" w:cs="Arial"/>
          <w:sz w:val="22"/>
          <w:szCs w:val="22"/>
        </w:rPr>
      </w:pPr>
      <w:r w:rsidRPr="004B25CF">
        <w:rPr>
          <w:rFonts w:ascii="Arial" w:hAnsi="Arial" w:cs="Arial"/>
          <w:sz w:val="22"/>
          <w:szCs w:val="22"/>
        </w:rPr>
        <w:t>To carry out appropriate liaison with internal and External auditors</w:t>
      </w:r>
    </w:p>
    <w:p w14:paraId="09B0BD6B" w14:textId="2731AB1D" w:rsidR="009848CB" w:rsidRPr="004B25CF" w:rsidRDefault="009848CB" w:rsidP="009848CB">
      <w:pPr>
        <w:pStyle w:val="BodyTextIndent2"/>
        <w:numPr>
          <w:ilvl w:val="0"/>
          <w:numId w:val="2"/>
        </w:numPr>
        <w:spacing w:after="0" w:line="240" w:lineRule="auto"/>
        <w:ind w:right="180"/>
        <w:rPr>
          <w:rFonts w:ascii="Arial" w:hAnsi="Arial" w:cs="Arial"/>
          <w:sz w:val="22"/>
          <w:szCs w:val="22"/>
        </w:rPr>
      </w:pPr>
      <w:r w:rsidRPr="004B25CF">
        <w:rPr>
          <w:rFonts w:ascii="Arial" w:hAnsi="Arial" w:cs="Arial"/>
          <w:sz w:val="22"/>
          <w:szCs w:val="22"/>
        </w:rPr>
        <w:t xml:space="preserve">To ensure appropriate liaison is carried out with all relevant bodies, including DWP, VOA, </w:t>
      </w:r>
      <w:r w:rsidR="00B26354" w:rsidRPr="004B25CF">
        <w:rPr>
          <w:rFonts w:ascii="Arial" w:hAnsi="Arial" w:cs="Arial"/>
          <w:sz w:val="22"/>
          <w:szCs w:val="22"/>
        </w:rPr>
        <w:t>etc.</w:t>
      </w:r>
    </w:p>
    <w:p w14:paraId="0FC2AABA" w14:textId="77777777" w:rsidR="00722106" w:rsidRDefault="00722106" w:rsidP="00D73A51">
      <w:pPr>
        <w:pStyle w:val="Heading3"/>
      </w:pPr>
      <w:r w:rsidRPr="002703AD">
        <w:t>Financial / Budgetary Responsibilities</w:t>
      </w:r>
    </w:p>
    <w:p w14:paraId="7AA8549C" w14:textId="377E4F21" w:rsidR="00754E11" w:rsidRPr="004B25CF" w:rsidRDefault="00754E11" w:rsidP="00754E11">
      <w:pPr>
        <w:pStyle w:val="BodyTextIndent2"/>
        <w:numPr>
          <w:ilvl w:val="0"/>
          <w:numId w:val="2"/>
        </w:numPr>
        <w:spacing w:after="0" w:line="240" w:lineRule="auto"/>
        <w:ind w:right="180"/>
        <w:rPr>
          <w:rFonts w:ascii="Arial" w:hAnsi="Arial" w:cs="Arial"/>
          <w:sz w:val="22"/>
          <w:szCs w:val="22"/>
        </w:rPr>
      </w:pPr>
      <w:r w:rsidRPr="004B25CF">
        <w:rPr>
          <w:rFonts w:ascii="Arial" w:hAnsi="Arial" w:cs="Arial"/>
          <w:sz w:val="22"/>
          <w:szCs w:val="22"/>
        </w:rPr>
        <w:t xml:space="preserve">To manage the </w:t>
      </w:r>
      <w:r w:rsidR="00B26354" w:rsidRPr="004B25CF">
        <w:rPr>
          <w:rFonts w:ascii="Arial" w:hAnsi="Arial" w:cs="Arial"/>
          <w:sz w:val="22"/>
          <w:szCs w:val="22"/>
        </w:rPr>
        <w:t>teams</w:t>
      </w:r>
      <w:r w:rsidRPr="004B25CF">
        <w:rPr>
          <w:rFonts w:ascii="Arial" w:hAnsi="Arial" w:cs="Arial"/>
          <w:sz w:val="22"/>
          <w:szCs w:val="22"/>
        </w:rPr>
        <w:t xml:space="preserve"> budgets (operational and statutory expenditure)</w:t>
      </w:r>
    </w:p>
    <w:p w14:paraId="0FC2AABE" w14:textId="136AD4C9" w:rsidR="00D73A51" w:rsidRDefault="00FF5C45" w:rsidP="00D73A51">
      <w:pPr>
        <w:pStyle w:val="Heading3"/>
      </w:pPr>
      <w:r>
        <w:t>Specific</w:t>
      </w:r>
    </w:p>
    <w:p w14:paraId="206D04E2" w14:textId="1C8B6B5A" w:rsidR="00BC5A6C" w:rsidRPr="004B25CF" w:rsidRDefault="00BC5A6C" w:rsidP="00BC5A6C">
      <w:pPr>
        <w:tabs>
          <w:tab w:val="left" w:pos="360"/>
        </w:tabs>
        <w:rPr>
          <w:rFonts w:ascii="Arial" w:hAnsi="Arial" w:cs="Arial"/>
        </w:rPr>
      </w:pPr>
      <w:r w:rsidRPr="004B25CF">
        <w:rPr>
          <w:rFonts w:ascii="Arial" w:hAnsi="Arial" w:cs="Arial"/>
        </w:rPr>
        <w:t>In addition to the main duties above the post holder will have specific responsibility for the following disciplines but also be able to provide cover across all areas to meet the needs of the service.</w:t>
      </w:r>
    </w:p>
    <w:p w14:paraId="11610E1F" w14:textId="6D47F001" w:rsidR="00BC5A6C" w:rsidRPr="004B25CF" w:rsidRDefault="00BC5A6C" w:rsidP="00BC5A6C">
      <w:pPr>
        <w:numPr>
          <w:ilvl w:val="0"/>
          <w:numId w:val="12"/>
        </w:numPr>
        <w:overflowPunct w:val="0"/>
        <w:autoSpaceDE w:val="0"/>
        <w:autoSpaceDN w:val="0"/>
        <w:adjustRightInd w:val="0"/>
        <w:spacing w:after="0" w:line="240" w:lineRule="auto"/>
        <w:textAlignment w:val="baseline"/>
        <w:rPr>
          <w:rFonts w:ascii="Arial" w:hAnsi="Arial" w:cs="Arial"/>
        </w:rPr>
      </w:pPr>
      <w:r w:rsidRPr="004B25CF">
        <w:rPr>
          <w:rFonts w:ascii="Arial" w:hAnsi="Arial" w:cs="Arial"/>
        </w:rPr>
        <w:t xml:space="preserve">To ensure the efficient and effective running of the </w:t>
      </w:r>
      <w:r>
        <w:rPr>
          <w:rFonts w:ascii="Arial" w:hAnsi="Arial" w:cs="Arial"/>
        </w:rPr>
        <w:t>Business Rates</w:t>
      </w:r>
      <w:r>
        <w:rPr>
          <w:rFonts w:ascii="Arial" w:hAnsi="Arial" w:cs="Arial"/>
        </w:rPr>
        <w:t xml:space="preserve"> and Council Tax</w:t>
      </w:r>
      <w:r w:rsidRPr="004B25CF">
        <w:rPr>
          <w:rFonts w:ascii="Arial" w:hAnsi="Arial" w:cs="Arial"/>
        </w:rPr>
        <w:t xml:space="preserve"> function for the shared service, including all aspects of administration and collection, and </w:t>
      </w:r>
      <w:r w:rsidR="00775699" w:rsidRPr="004B25CF">
        <w:rPr>
          <w:rFonts w:ascii="Arial" w:hAnsi="Arial" w:cs="Arial"/>
        </w:rPr>
        <w:t>home</w:t>
      </w:r>
      <w:r w:rsidRPr="004B25CF">
        <w:rPr>
          <w:rFonts w:ascii="Arial" w:hAnsi="Arial" w:cs="Arial"/>
        </w:rPr>
        <w:t xml:space="preserve"> worker liaison</w:t>
      </w:r>
    </w:p>
    <w:p w14:paraId="536781B2" w14:textId="77777777" w:rsidR="00BC5A6C" w:rsidRPr="004B25CF" w:rsidRDefault="00BC5A6C" w:rsidP="00BC5A6C">
      <w:pPr>
        <w:numPr>
          <w:ilvl w:val="0"/>
          <w:numId w:val="12"/>
        </w:numPr>
        <w:tabs>
          <w:tab w:val="clear" w:pos="357"/>
          <w:tab w:val="num" w:pos="720"/>
        </w:tabs>
        <w:overflowPunct w:val="0"/>
        <w:autoSpaceDE w:val="0"/>
        <w:autoSpaceDN w:val="0"/>
        <w:adjustRightInd w:val="0"/>
        <w:spacing w:after="0" w:line="240" w:lineRule="auto"/>
        <w:textAlignment w:val="baseline"/>
        <w:rPr>
          <w:rFonts w:ascii="Arial" w:hAnsi="Arial" w:cs="Arial"/>
        </w:rPr>
      </w:pPr>
      <w:r w:rsidRPr="004B25CF">
        <w:rPr>
          <w:rFonts w:ascii="Arial" w:hAnsi="Arial" w:cs="Arial"/>
        </w:rPr>
        <w:t>Ensuring that all performance targets are achieved.</w:t>
      </w:r>
    </w:p>
    <w:p w14:paraId="44E7599D" w14:textId="77777777" w:rsidR="00BC5A6C" w:rsidRPr="004B25CF" w:rsidRDefault="00BC5A6C" w:rsidP="00BC5A6C">
      <w:pPr>
        <w:numPr>
          <w:ilvl w:val="0"/>
          <w:numId w:val="12"/>
        </w:numPr>
        <w:overflowPunct w:val="0"/>
        <w:autoSpaceDE w:val="0"/>
        <w:autoSpaceDN w:val="0"/>
        <w:adjustRightInd w:val="0"/>
        <w:spacing w:after="0" w:line="240" w:lineRule="auto"/>
        <w:textAlignment w:val="baseline"/>
        <w:rPr>
          <w:rFonts w:ascii="Arial" w:hAnsi="Arial" w:cs="Arial"/>
        </w:rPr>
      </w:pPr>
      <w:r w:rsidRPr="004B25CF">
        <w:rPr>
          <w:rFonts w:ascii="Arial" w:hAnsi="Arial" w:cs="Arial"/>
        </w:rPr>
        <w:t>Determining and maintaining the tax base and collection fund records</w:t>
      </w:r>
    </w:p>
    <w:p w14:paraId="7A65AE9A" w14:textId="77777777" w:rsidR="00BC5A6C" w:rsidRPr="004B25CF" w:rsidRDefault="00BC5A6C" w:rsidP="00BC5A6C">
      <w:pPr>
        <w:numPr>
          <w:ilvl w:val="0"/>
          <w:numId w:val="12"/>
        </w:numPr>
        <w:overflowPunct w:val="0"/>
        <w:autoSpaceDE w:val="0"/>
        <w:autoSpaceDN w:val="0"/>
        <w:adjustRightInd w:val="0"/>
        <w:spacing w:after="0" w:line="240" w:lineRule="auto"/>
        <w:textAlignment w:val="baseline"/>
        <w:rPr>
          <w:rFonts w:ascii="Arial" w:hAnsi="Arial" w:cs="Arial"/>
        </w:rPr>
      </w:pPr>
      <w:r w:rsidRPr="004B25CF">
        <w:rPr>
          <w:rFonts w:ascii="Arial" w:hAnsi="Arial" w:cs="Arial"/>
        </w:rPr>
        <w:t>Determining and maintaining the accuracy and integrity of the data collected for this purpose</w:t>
      </w:r>
    </w:p>
    <w:p w14:paraId="29E85098" w14:textId="77777777" w:rsidR="00BC5A6C" w:rsidRPr="004B25CF" w:rsidRDefault="00BC5A6C" w:rsidP="00BC5A6C">
      <w:pPr>
        <w:numPr>
          <w:ilvl w:val="0"/>
          <w:numId w:val="12"/>
        </w:numPr>
        <w:overflowPunct w:val="0"/>
        <w:autoSpaceDE w:val="0"/>
        <w:autoSpaceDN w:val="0"/>
        <w:adjustRightInd w:val="0"/>
        <w:spacing w:after="0" w:line="240" w:lineRule="auto"/>
        <w:textAlignment w:val="baseline"/>
        <w:rPr>
          <w:rFonts w:ascii="Arial" w:hAnsi="Arial" w:cs="Arial"/>
        </w:rPr>
      </w:pPr>
      <w:r w:rsidRPr="004B25CF">
        <w:rPr>
          <w:rFonts w:ascii="Arial" w:hAnsi="Arial" w:cs="Arial"/>
        </w:rPr>
        <w:t>Ensuring that you and your staff identify and process the correct liability for each property, checking and issuing appropriate bills, forms and notices</w:t>
      </w:r>
    </w:p>
    <w:p w14:paraId="50689A6E" w14:textId="77777777" w:rsidR="00BC5A6C" w:rsidRPr="004B25CF" w:rsidRDefault="00BC5A6C" w:rsidP="00BC5A6C">
      <w:pPr>
        <w:numPr>
          <w:ilvl w:val="0"/>
          <w:numId w:val="12"/>
        </w:numPr>
        <w:overflowPunct w:val="0"/>
        <w:autoSpaceDE w:val="0"/>
        <w:autoSpaceDN w:val="0"/>
        <w:adjustRightInd w:val="0"/>
        <w:spacing w:after="0" w:line="240" w:lineRule="auto"/>
        <w:textAlignment w:val="baseline"/>
        <w:rPr>
          <w:rFonts w:ascii="Arial" w:hAnsi="Arial" w:cs="Arial"/>
        </w:rPr>
      </w:pPr>
      <w:r w:rsidRPr="004B25CF">
        <w:rPr>
          <w:rFonts w:ascii="Arial" w:hAnsi="Arial" w:cs="Arial"/>
        </w:rPr>
        <w:lastRenderedPageBreak/>
        <w:t>To ensure that you and your staff agree and set up Direct Debit arrangements, amendments, cancellations, special payment arrangements and action refunds as appropriate</w:t>
      </w:r>
    </w:p>
    <w:p w14:paraId="57F9452D" w14:textId="77777777" w:rsidR="00BC5A6C" w:rsidRPr="004B25CF" w:rsidRDefault="00BC5A6C" w:rsidP="00BC5A6C">
      <w:pPr>
        <w:pStyle w:val="BodyTextIndent2"/>
        <w:numPr>
          <w:ilvl w:val="0"/>
          <w:numId w:val="12"/>
        </w:numPr>
        <w:spacing w:after="0" w:line="240" w:lineRule="auto"/>
        <w:rPr>
          <w:rFonts w:ascii="Arial" w:hAnsi="Arial" w:cs="Arial"/>
          <w:sz w:val="22"/>
          <w:szCs w:val="22"/>
        </w:rPr>
      </w:pPr>
      <w:r w:rsidRPr="004B25CF">
        <w:rPr>
          <w:rFonts w:ascii="Arial" w:hAnsi="Arial" w:cs="Arial"/>
          <w:sz w:val="22"/>
          <w:szCs w:val="22"/>
        </w:rPr>
        <w:t>To ensure that you and your staff identify accounts requiring recovery action, making and monitoring arrangements with debtors and to take such action as appropriate in the case of non-payment</w:t>
      </w:r>
    </w:p>
    <w:p w14:paraId="10DFB9AD" w14:textId="77777777" w:rsidR="00BC5A6C" w:rsidRPr="004B25CF" w:rsidRDefault="00BC5A6C" w:rsidP="00BC5A6C">
      <w:pPr>
        <w:numPr>
          <w:ilvl w:val="0"/>
          <w:numId w:val="12"/>
        </w:numPr>
        <w:spacing w:after="0" w:line="240" w:lineRule="auto"/>
        <w:rPr>
          <w:rFonts w:ascii="Arial" w:hAnsi="Arial" w:cs="Arial"/>
        </w:rPr>
      </w:pPr>
      <w:r w:rsidRPr="004B25CF">
        <w:rPr>
          <w:rFonts w:ascii="Arial" w:hAnsi="Arial" w:cs="Arial"/>
        </w:rPr>
        <w:t>To ensure that you and your staff decide and implement suitable action after a Liability Order has been granted, up to and including referring appropriate case to bailiffs and issuing committal warning letters or pre bankruptcy letters, and attend court in appropriate cases</w:t>
      </w:r>
    </w:p>
    <w:p w14:paraId="71E2CBA8" w14:textId="77777777" w:rsidR="00BC5A6C" w:rsidRPr="004B25CF" w:rsidRDefault="00BC5A6C" w:rsidP="00BC5A6C">
      <w:pPr>
        <w:numPr>
          <w:ilvl w:val="0"/>
          <w:numId w:val="12"/>
        </w:numPr>
        <w:overflowPunct w:val="0"/>
        <w:autoSpaceDE w:val="0"/>
        <w:autoSpaceDN w:val="0"/>
        <w:adjustRightInd w:val="0"/>
        <w:spacing w:after="0" w:line="240" w:lineRule="auto"/>
        <w:textAlignment w:val="baseline"/>
        <w:rPr>
          <w:rFonts w:ascii="Arial" w:hAnsi="Arial" w:cs="Arial"/>
        </w:rPr>
      </w:pPr>
      <w:r w:rsidRPr="004B25CF">
        <w:rPr>
          <w:rFonts w:ascii="Arial" w:hAnsi="Arial" w:cs="Arial"/>
        </w:rPr>
        <w:t>To ensure that you and your staff carry out calculations arising from valuation list changes and support the maintenance, control and reconciliation of the valuation list for all business and domestic properties, in the Shared Service area</w:t>
      </w:r>
    </w:p>
    <w:p w14:paraId="24ABD382" w14:textId="77777777" w:rsidR="00BC5A6C" w:rsidRPr="004B25CF" w:rsidRDefault="00BC5A6C" w:rsidP="00BC5A6C">
      <w:pPr>
        <w:numPr>
          <w:ilvl w:val="0"/>
          <w:numId w:val="12"/>
        </w:numPr>
        <w:overflowPunct w:val="0"/>
        <w:autoSpaceDE w:val="0"/>
        <w:autoSpaceDN w:val="0"/>
        <w:adjustRightInd w:val="0"/>
        <w:spacing w:after="0" w:line="240" w:lineRule="auto"/>
        <w:textAlignment w:val="baseline"/>
        <w:rPr>
          <w:rFonts w:ascii="Arial" w:hAnsi="Arial" w:cs="Arial"/>
        </w:rPr>
      </w:pPr>
      <w:r w:rsidRPr="004B25CF">
        <w:rPr>
          <w:rFonts w:ascii="Arial" w:hAnsi="Arial" w:cs="Arial"/>
        </w:rPr>
        <w:t>To ensure that you and your staff assess applications for rate relief, discounts and reviews of these in the most efficient manner</w:t>
      </w:r>
    </w:p>
    <w:p w14:paraId="6EDDF638" w14:textId="77777777" w:rsidR="00BC5A6C" w:rsidRPr="004B25CF" w:rsidRDefault="00BC5A6C" w:rsidP="00BC5A6C">
      <w:pPr>
        <w:numPr>
          <w:ilvl w:val="0"/>
          <w:numId w:val="12"/>
        </w:numPr>
        <w:tabs>
          <w:tab w:val="left" w:pos="720"/>
        </w:tabs>
        <w:overflowPunct w:val="0"/>
        <w:autoSpaceDE w:val="0"/>
        <w:autoSpaceDN w:val="0"/>
        <w:adjustRightInd w:val="0"/>
        <w:spacing w:after="0" w:line="240" w:lineRule="auto"/>
        <w:textAlignment w:val="baseline"/>
        <w:rPr>
          <w:rFonts w:ascii="Arial" w:hAnsi="Arial" w:cs="Arial"/>
        </w:rPr>
      </w:pPr>
      <w:r w:rsidRPr="004B25CF">
        <w:rPr>
          <w:rFonts w:ascii="Arial" w:hAnsi="Arial" w:cs="Arial"/>
        </w:rPr>
        <w:t>To ensure that cash, refunds, and any other accounts are balanced regularly</w:t>
      </w:r>
    </w:p>
    <w:p w14:paraId="60E097B1" w14:textId="77777777" w:rsidR="00FF5C45" w:rsidRDefault="00FF5C45" w:rsidP="00434E26"/>
    <w:p w14:paraId="1F414C2C" w14:textId="77777777" w:rsidR="00FF5C45" w:rsidRDefault="00FF5C45" w:rsidP="00FF5C45">
      <w:pPr>
        <w:pStyle w:val="Heading3"/>
      </w:pPr>
      <w:r>
        <w:t>Specific</w:t>
      </w:r>
    </w:p>
    <w:p w14:paraId="2ABC5D68" w14:textId="531DB0C2" w:rsidR="00D862AF" w:rsidRPr="004B25CF" w:rsidRDefault="00D862AF" w:rsidP="00D862AF">
      <w:pPr>
        <w:numPr>
          <w:ilvl w:val="0"/>
          <w:numId w:val="2"/>
        </w:numPr>
        <w:spacing w:after="0" w:line="240" w:lineRule="auto"/>
        <w:outlineLvl w:val="0"/>
        <w:rPr>
          <w:rFonts w:ascii="Arial" w:hAnsi="Arial" w:cs="Arial"/>
        </w:rPr>
      </w:pPr>
      <w:r w:rsidRPr="004B25CF">
        <w:rPr>
          <w:rFonts w:ascii="Arial" w:hAnsi="Arial" w:cs="Arial"/>
        </w:rPr>
        <w:t xml:space="preserve">To participate in the identification, delivery and review of your own personal training and development needs and </w:t>
      </w:r>
      <w:r w:rsidRPr="004B25CF">
        <w:rPr>
          <w:rFonts w:ascii="Arial" w:hAnsi="Arial" w:cs="Arial"/>
        </w:rPr>
        <w:t>to</w:t>
      </w:r>
      <w:r w:rsidRPr="004B25CF">
        <w:rPr>
          <w:rFonts w:ascii="Arial" w:hAnsi="Arial" w:cs="Arial"/>
        </w:rPr>
        <w:t xml:space="preserve"> attend any courses, seminars, workshops applicable to the post as and when required</w:t>
      </w:r>
    </w:p>
    <w:p w14:paraId="17581E06" w14:textId="77777777" w:rsidR="00D862AF" w:rsidRPr="004B25CF" w:rsidRDefault="00D862AF" w:rsidP="00D862AF">
      <w:pPr>
        <w:numPr>
          <w:ilvl w:val="0"/>
          <w:numId w:val="2"/>
        </w:numPr>
        <w:spacing w:after="0" w:line="240" w:lineRule="auto"/>
        <w:outlineLvl w:val="0"/>
        <w:rPr>
          <w:rFonts w:ascii="Arial" w:hAnsi="Arial" w:cs="Arial"/>
        </w:rPr>
      </w:pPr>
      <w:r w:rsidRPr="004B25CF">
        <w:rPr>
          <w:rFonts w:ascii="Arial" w:hAnsi="Arial" w:cs="Arial"/>
        </w:rPr>
        <w:t>To carry out other duties as directed from time to time commensurate with the grading of the post</w:t>
      </w:r>
    </w:p>
    <w:p w14:paraId="2A848B59" w14:textId="77777777" w:rsidR="00D862AF" w:rsidRPr="004B25CF" w:rsidRDefault="00D862AF" w:rsidP="00D862AF">
      <w:pPr>
        <w:numPr>
          <w:ilvl w:val="0"/>
          <w:numId w:val="2"/>
        </w:numPr>
        <w:spacing w:after="0" w:line="240" w:lineRule="auto"/>
        <w:outlineLvl w:val="0"/>
        <w:rPr>
          <w:rFonts w:ascii="Arial" w:hAnsi="Arial" w:cs="Arial"/>
        </w:rPr>
      </w:pPr>
      <w:r w:rsidRPr="004B25CF">
        <w:rPr>
          <w:rFonts w:ascii="Arial" w:hAnsi="Arial" w:cs="Arial"/>
        </w:rPr>
        <w:t>To comply with all health and safety legislation and to pursue duties in a safe manner with due regard to the health and safety of others</w:t>
      </w:r>
    </w:p>
    <w:p w14:paraId="39E28D87" w14:textId="77777777" w:rsidR="00D862AF" w:rsidRDefault="00D862AF" w:rsidP="00D862AF">
      <w:pPr>
        <w:numPr>
          <w:ilvl w:val="0"/>
          <w:numId w:val="2"/>
        </w:numPr>
        <w:spacing w:after="0" w:line="240" w:lineRule="auto"/>
        <w:outlineLvl w:val="0"/>
        <w:rPr>
          <w:rFonts w:ascii="Arial" w:hAnsi="Arial" w:cs="Arial"/>
        </w:rPr>
      </w:pPr>
      <w:r w:rsidRPr="004B25CF">
        <w:rPr>
          <w:rFonts w:ascii="Arial" w:hAnsi="Arial" w:cs="Arial"/>
        </w:rPr>
        <w:t>To comply with all aspects of the Council’s Code of Conduct and Equal Opportunities Policy</w:t>
      </w:r>
    </w:p>
    <w:p w14:paraId="435C56B9" w14:textId="77777777" w:rsidR="00D862AF" w:rsidRPr="004B25CF" w:rsidRDefault="00D862AF" w:rsidP="00D862AF">
      <w:pPr>
        <w:numPr>
          <w:ilvl w:val="0"/>
          <w:numId w:val="2"/>
        </w:numPr>
        <w:spacing w:after="0" w:line="240" w:lineRule="auto"/>
        <w:outlineLvl w:val="0"/>
        <w:rPr>
          <w:rFonts w:ascii="Arial" w:hAnsi="Arial" w:cs="Arial"/>
        </w:rPr>
      </w:pPr>
      <w:r w:rsidRPr="003E0338">
        <w:rPr>
          <w:rFonts w:ascii="Arial" w:hAnsi="Arial" w:cs="Arial"/>
        </w:rPr>
        <w:t>Ensure awareness of the council’s Safeguarding Policy and take a proactive approach to ensure the safeguarding of residents at all times.</w:t>
      </w:r>
    </w:p>
    <w:p w14:paraId="0FC2AAC2" w14:textId="5D069720" w:rsidR="00434E26" w:rsidRDefault="00434E26" w:rsidP="00434E26">
      <w:r>
        <w:br w:type="page"/>
      </w:r>
    </w:p>
    <w:p w14:paraId="0FC2AAC3" w14:textId="77777777" w:rsidR="00543775" w:rsidRDefault="00543775" w:rsidP="00543775">
      <w:pPr>
        <w:pStyle w:val="Heading1"/>
      </w:pPr>
      <w:r>
        <w:rPr>
          <w:noProof/>
          <w:lang w:eastAsia="en-GB"/>
        </w:rPr>
        <w:lastRenderedPageBreak/>
        <w:drawing>
          <wp:inline distT="0" distB="0" distL="0" distR="0" wp14:anchorId="0FC2AAE7" wp14:editId="0FC2AAE8">
            <wp:extent cx="1104900" cy="1087755"/>
            <wp:effectExtent l="0" t="0" r="0" b="0"/>
            <wp:docPr id="2" name="Picture 2" title="East He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 Logo Corp.jpg"/>
                    <pic:cNvPicPr/>
                  </pic:nvPicPr>
                  <pic:blipFill rotWithShape="1">
                    <a:blip r:embed="rId8" cstate="print">
                      <a:extLst>
                        <a:ext uri="{28A0092B-C50C-407E-A947-70E740481C1C}">
                          <a14:useLocalDpi xmlns:a14="http://schemas.microsoft.com/office/drawing/2010/main" val="0"/>
                        </a:ext>
                      </a:extLst>
                    </a:blip>
                    <a:srcRect l="10000" t="10477" r="11176" b="10944"/>
                    <a:stretch/>
                  </pic:blipFill>
                  <pic:spPr bwMode="auto">
                    <a:xfrm>
                      <a:off x="0" y="0"/>
                      <a:ext cx="1104900" cy="1087755"/>
                    </a:xfrm>
                    <a:prstGeom prst="rect">
                      <a:avLst/>
                    </a:prstGeom>
                    <a:ln>
                      <a:noFill/>
                    </a:ln>
                    <a:extLst>
                      <a:ext uri="{53640926-AAD7-44D8-BBD7-CCE9431645EC}">
                        <a14:shadowObscured xmlns:a14="http://schemas.microsoft.com/office/drawing/2010/main"/>
                      </a:ext>
                    </a:extLst>
                  </pic:spPr>
                </pic:pic>
              </a:graphicData>
            </a:graphic>
          </wp:inline>
        </w:drawing>
      </w:r>
    </w:p>
    <w:p w14:paraId="0FC2AAC4" w14:textId="77777777" w:rsidR="00D73A51" w:rsidRDefault="00434E26" w:rsidP="00543775">
      <w:pPr>
        <w:pStyle w:val="Heading1"/>
      </w:pPr>
      <w:r>
        <w:t>PERSON SPECIFICATION</w:t>
      </w:r>
    </w:p>
    <w:p w14:paraId="0FC2AAC5" w14:textId="77777777" w:rsidR="00AB7F5A" w:rsidRDefault="00AB7F5A" w:rsidP="00AB7F5A">
      <w:pPr>
        <w:spacing w:after="0" w:line="240" w:lineRule="auto"/>
        <w:ind w:left="360"/>
        <w:jc w:val="both"/>
        <w:rPr>
          <w:rFonts w:ascii="Arial" w:hAnsi="Arial" w:cs="Arial"/>
        </w:rPr>
      </w:pPr>
    </w:p>
    <w:p w14:paraId="0FC2AAC6" w14:textId="77777777" w:rsidR="00434E26" w:rsidRDefault="00434E26" w:rsidP="003B3B4F">
      <w:pPr>
        <w:spacing w:after="0" w:line="240" w:lineRule="auto"/>
        <w:jc w:val="both"/>
        <w:rPr>
          <w:rFonts w:ascii="Arial" w:hAnsi="Arial" w:cs="Arial"/>
        </w:rPr>
      </w:pPr>
      <w:r w:rsidRPr="001F02C4">
        <w:rPr>
          <w:rFonts w:ascii="Arial" w:hAnsi="Arial" w:cs="Arial"/>
        </w:rPr>
        <w:t>This form summarises the purpose of the job and lists its key tasks</w:t>
      </w:r>
      <w:r w:rsidR="003B3B4F">
        <w:rPr>
          <w:rFonts w:ascii="Arial" w:hAnsi="Arial" w:cs="Arial"/>
        </w:rPr>
        <w:t xml:space="preserve">. </w:t>
      </w:r>
      <w:r w:rsidRPr="001F02C4">
        <w:rPr>
          <w:rFonts w:ascii="Arial" w:hAnsi="Arial" w:cs="Arial"/>
        </w:rPr>
        <w:t>It may be varied from time to time at the discretion of the Authority, in consultation with the postholder</w:t>
      </w:r>
      <w:r w:rsidR="003B3B4F">
        <w:rPr>
          <w:rFonts w:ascii="Arial" w:hAnsi="Arial" w:cs="Arial"/>
        </w:rPr>
        <w:t xml:space="preserve">. </w:t>
      </w:r>
    </w:p>
    <w:p w14:paraId="0FC2AAC7" w14:textId="77777777" w:rsidR="00434E26" w:rsidRDefault="00434E26" w:rsidP="00434E26">
      <w:pPr>
        <w:rPr>
          <w:rStyle w:val="Heading2Char"/>
        </w:rPr>
      </w:pPr>
    </w:p>
    <w:p w14:paraId="0FC2AAC8" w14:textId="2A75757E" w:rsidR="00434E26" w:rsidRDefault="00434E26" w:rsidP="00434E26">
      <w:pPr>
        <w:rPr>
          <w:rFonts w:ascii="Arial" w:hAnsi="Arial" w:cs="Arial"/>
        </w:rPr>
      </w:pPr>
      <w:r w:rsidRPr="00722106">
        <w:rPr>
          <w:rStyle w:val="Heading2Char"/>
        </w:rPr>
        <w:t>Job title</w:t>
      </w:r>
      <w:r w:rsidRPr="00722106">
        <w:rPr>
          <w:rStyle w:val="Heading2Char"/>
        </w:rPr>
        <w:tab/>
      </w:r>
      <w:r w:rsidRPr="00D73A51">
        <w:rPr>
          <w:rFonts w:ascii="Arial" w:hAnsi="Arial" w:cs="Arial"/>
        </w:rPr>
        <w:tab/>
      </w:r>
      <w:r w:rsidR="00952D92">
        <w:rPr>
          <w:rFonts w:ascii="Arial" w:hAnsi="Arial" w:cs="Arial"/>
        </w:rPr>
        <w:t>Shared Service Manager - Revenues</w:t>
      </w:r>
      <w:r>
        <w:br/>
      </w:r>
      <w:r w:rsidRPr="001A1A73">
        <w:rPr>
          <w:rStyle w:val="Heading2Char"/>
        </w:rPr>
        <w:t>Reports to</w:t>
      </w:r>
      <w:r>
        <w:tab/>
      </w:r>
      <w:r>
        <w:tab/>
      </w:r>
      <w:r w:rsidR="00952D92">
        <w:rPr>
          <w:rFonts w:ascii="Arial" w:hAnsi="Arial" w:cs="Arial"/>
        </w:rPr>
        <w:t>Shared Service Assistant Director</w:t>
      </w:r>
      <w:r>
        <w:br/>
      </w:r>
      <w:r w:rsidRPr="001A1A73">
        <w:rPr>
          <w:rStyle w:val="Heading2Char"/>
        </w:rPr>
        <w:t>Team</w:t>
      </w:r>
      <w:r>
        <w:tab/>
      </w:r>
      <w:r>
        <w:tab/>
      </w:r>
      <w:r>
        <w:tab/>
      </w:r>
      <w:r w:rsidR="00952D92">
        <w:rPr>
          <w:rFonts w:ascii="Arial" w:hAnsi="Arial" w:cs="Arial"/>
        </w:rPr>
        <w:t>Revenues &amp; Benefits</w:t>
      </w:r>
      <w:r>
        <w:br/>
      </w:r>
      <w:r w:rsidRPr="001A1A73">
        <w:rPr>
          <w:rStyle w:val="Heading2Char"/>
        </w:rPr>
        <w:t>Grade</w:t>
      </w:r>
      <w:r>
        <w:tab/>
      </w:r>
      <w:r>
        <w:tab/>
      </w:r>
      <w:r w:rsidR="00952D92" w:rsidRPr="007F3233">
        <w:rPr>
          <w:rFonts w:ascii="Arial" w:hAnsi="Arial" w:cs="Arial"/>
        </w:rPr>
        <w:t>Grade</w:t>
      </w:r>
      <w:r w:rsidR="00952D92" w:rsidRPr="007F3233">
        <w:rPr>
          <w:rFonts w:ascii="Arial" w:hAnsi="Arial" w:cs="Arial"/>
        </w:rPr>
        <w:tab/>
        <w:t>11</w:t>
      </w:r>
      <w:r>
        <w:br/>
      </w:r>
      <w:r w:rsidRPr="001A1A73">
        <w:rPr>
          <w:rStyle w:val="Heading2Char"/>
        </w:rPr>
        <w:t>Last updated</w:t>
      </w:r>
      <w:r>
        <w:tab/>
      </w:r>
      <w:r w:rsidR="009F42AA">
        <w:rPr>
          <w:rFonts w:ascii="Arial" w:hAnsi="Arial" w:cs="Arial"/>
        </w:rPr>
        <w:t>September 2025</w:t>
      </w:r>
    </w:p>
    <w:p w14:paraId="0FC2AAC9" w14:textId="77777777" w:rsidR="00434E26" w:rsidRDefault="00434E26" w:rsidP="00434E26">
      <w:pPr>
        <w:jc w:val="both"/>
        <w:rPr>
          <w:rFonts w:ascii="Arial" w:hAnsi="Arial" w:cs="Arial"/>
        </w:rPr>
      </w:pPr>
      <w:r w:rsidRPr="00AC3783">
        <w:rPr>
          <w:rFonts w:ascii="Arial" w:hAnsi="Arial" w:cs="Arial"/>
        </w:rPr>
        <w:t>We want the postholder to be able to demonstrate the following competenc</w:t>
      </w:r>
      <w:r>
        <w:rPr>
          <w:rFonts w:ascii="Arial" w:hAnsi="Arial" w:cs="Arial"/>
        </w:rPr>
        <w:t>i</w:t>
      </w:r>
      <w:r w:rsidRPr="00AC3783">
        <w:rPr>
          <w:rFonts w:ascii="Arial" w:hAnsi="Arial" w:cs="Arial"/>
        </w:rPr>
        <w:t>es to a high level and want to use these to the full in their work.  This is more important than having a great deal of direct experience of the job content, and we will be looking for evidence of all the following key competenc</w:t>
      </w:r>
      <w:r>
        <w:rPr>
          <w:rFonts w:ascii="Arial" w:hAnsi="Arial" w:cs="Arial"/>
        </w:rPr>
        <w:t>i</w:t>
      </w:r>
      <w:r w:rsidRPr="00AC3783">
        <w:rPr>
          <w:rFonts w:ascii="Arial" w:hAnsi="Arial" w:cs="Arial"/>
        </w:rPr>
        <w:t>es during the selection process, if you are shortlisted</w:t>
      </w:r>
      <w:r>
        <w:rPr>
          <w:rFonts w:ascii="Arial" w:hAnsi="Arial" w:cs="Arial"/>
        </w:rPr>
        <w:t>.</w:t>
      </w:r>
    </w:p>
    <w:p w14:paraId="0FC2AACA" w14:textId="77777777" w:rsidR="00434E26" w:rsidRDefault="00434E26" w:rsidP="00434E26">
      <w:pPr>
        <w:pStyle w:val="ListParagraph"/>
        <w:numPr>
          <w:ilvl w:val="0"/>
          <w:numId w:val="4"/>
        </w:numPr>
        <w:jc w:val="both"/>
        <w:rPr>
          <w:rFonts w:ascii="Arial" w:hAnsi="Arial" w:cs="Arial"/>
        </w:rPr>
        <w:sectPr w:rsidR="00434E26" w:rsidSect="00AB7F5A">
          <w:pgSz w:w="11906" w:h="16838"/>
          <w:pgMar w:top="567" w:right="1440" w:bottom="1440" w:left="1440" w:header="709" w:footer="709" w:gutter="0"/>
          <w:cols w:space="708"/>
          <w:docGrid w:linePitch="360"/>
        </w:sectPr>
      </w:pPr>
    </w:p>
    <w:p w14:paraId="0FC2AACB" w14:textId="77777777" w:rsidR="00434E26" w:rsidRPr="00434E26" w:rsidRDefault="00434E26" w:rsidP="00434E26">
      <w:pPr>
        <w:pStyle w:val="ListParagraph"/>
        <w:numPr>
          <w:ilvl w:val="0"/>
          <w:numId w:val="4"/>
        </w:numPr>
        <w:jc w:val="both"/>
        <w:rPr>
          <w:rFonts w:ascii="Arial" w:hAnsi="Arial" w:cs="Arial"/>
        </w:rPr>
      </w:pPr>
      <w:r w:rsidRPr="00434E26">
        <w:rPr>
          <w:rFonts w:ascii="Arial" w:hAnsi="Arial" w:cs="Arial"/>
        </w:rPr>
        <w:t>Personal effectiveness</w:t>
      </w:r>
    </w:p>
    <w:p w14:paraId="0FC2AACC" w14:textId="77777777" w:rsidR="00434E26" w:rsidRPr="00434E26" w:rsidRDefault="00574D3F" w:rsidP="00434E26">
      <w:pPr>
        <w:pStyle w:val="ListParagraph"/>
        <w:numPr>
          <w:ilvl w:val="0"/>
          <w:numId w:val="4"/>
        </w:numPr>
        <w:jc w:val="both"/>
        <w:rPr>
          <w:rFonts w:ascii="Arial" w:hAnsi="Arial" w:cs="Arial"/>
        </w:rPr>
      </w:pPr>
      <w:r>
        <w:rPr>
          <w:rFonts w:ascii="Arial" w:hAnsi="Arial" w:cs="Arial"/>
        </w:rPr>
        <w:t>Analytical</w:t>
      </w:r>
    </w:p>
    <w:p w14:paraId="0FC2AACD" w14:textId="77777777" w:rsidR="00434E26" w:rsidRDefault="00574D3F" w:rsidP="00434E26">
      <w:pPr>
        <w:pStyle w:val="ListParagraph"/>
        <w:numPr>
          <w:ilvl w:val="0"/>
          <w:numId w:val="4"/>
        </w:numPr>
        <w:jc w:val="both"/>
        <w:rPr>
          <w:rFonts w:ascii="Arial" w:hAnsi="Arial" w:cs="Arial"/>
        </w:rPr>
      </w:pPr>
      <w:r>
        <w:rPr>
          <w:rFonts w:ascii="Arial" w:hAnsi="Arial" w:cs="Arial"/>
        </w:rPr>
        <w:t>People management</w:t>
      </w:r>
    </w:p>
    <w:p w14:paraId="0FC2AACE" w14:textId="77777777" w:rsidR="00574D3F" w:rsidRDefault="00574D3F" w:rsidP="00434E26">
      <w:pPr>
        <w:pStyle w:val="ListParagraph"/>
        <w:numPr>
          <w:ilvl w:val="0"/>
          <w:numId w:val="4"/>
        </w:numPr>
        <w:jc w:val="both"/>
        <w:rPr>
          <w:rFonts w:ascii="Arial" w:hAnsi="Arial" w:cs="Arial"/>
        </w:rPr>
      </w:pPr>
      <w:r>
        <w:rPr>
          <w:rFonts w:ascii="Arial" w:hAnsi="Arial" w:cs="Arial"/>
        </w:rPr>
        <w:t>Communication</w:t>
      </w:r>
    </w:p>
    <w:p w14:paraId="0FC2AACF" w14:textId="77777777" w:rsidR="00574D3F" w:rsidRDefault="00574D3F" w:rsidP="001F5C41">
      <w:pPr>
        <w:pStyle w:val="ListParagraph"/>
        <w:ind w:left="1440"/>
        <w:jc w:val="both"/>
        <w:rPr>
          <w:rFonts w:ascii="Arial" w:hAnsi="Arial" w:cs="Arial"/>
        </w:rPr>
      </w:pPr>
    </w:p>
    <w:p w14:paraId="0FC2AAD0" w14:textId="77777777" w:rsidR="00434E26" w:rsidRDefault="00574D3F" w:rsidP="00434E26">
      <w:pPr>
        <w:pStyle w:val="ListParagraph"/>
        <w:numPr>
          <w:ilvl w:val="0"/>
          <w:numId w:val="4"/>
        </w:numPr>
        <w:jc w:val="both"/>
        <w:rPr>
          <w:rFonts w:ascii="Arial" w:hAnsi="Arial" w:cs="Arial"/>
        </w:rPr>
      </w:pPr>
      <w:r>
        <w:rPr>
          <w:rFonts w:ascii="Arial" w:hAnsi="Arial" w:cs="Arial"/>
        </w:rPr>
        <w:t>Managing relationships</w:t>
      </w:r>
    </w:p>
    <w:p w14:paraId="0FC2AAD1" w14:textId="77777777" w:rsidR="00434E26" w:rsidRDefault="00434E26" w:rsidP="00434E26">
      <w:pPr>
        <w:pStyle w:val="ListParagraph"/>
        <w:numPr>
          <w:ilvl w:val="0"/>
          <w:numId w:val="4"/>
        </w:numPr>
        <w:jc w:val="both"/>
        <w:rPr>
          <w:rFonts w:ascii="Arial" w:hAnsi="Arial" w:cs="Arial"/>
        </w:rPr>
      </w:pPr>
      <w:r>
        <w:rPr>
          <w:rFonts w:ascii="Arial" w:hAnsi="Arial" w:cs="Arial"/>
        </w:rPr>
        <w:t>Customer focus</w:t>
      </w:r>
    </w:p>
    <w:p w14:paraId="0FC2AAD2" w14:textId="77777777" w:rsidR="00434E26" w:rsidRDefault="00574D3F" w:rsidP="00434E26">
      <w:pPr>
        <w:pStyle w:val="ListParagraph"/>
        <w:numPr>
          <w:ilvl w:val="0"/>
          <w:numId w:val="4"/>
        </w:numPr>
        <w:jc w:val="both"/>
        <w:rPr>
          <w:rFonts w:ascii="Arial" w:hAnsi="Arial" w:cs="Arial"/>
        </w:rPr>
      </w:pPr>
      <w:r>
        <w:rPr>
          <w:rFonts w:ascii="Arial" w:hAnsi="Arial" w:cs="Arial"/>
        </w:rPr>
        <w:t>External and commercial awareness</w:t>
      </w:r>
      <w:r w:rsidR="006906F9">
        <w:rPr>
          <w:rFonts w:ascii="Arial" w:hAnsi="Arial" w:cs="Arial"/>
        </w:rPr>
        <w:t>*</w:t>
      </w:r>
    </w:p>
    <w:p w14:paraId="0FC2AAD3" w14:textId="77777777" w:rsidR="00574D3F" w:rsidRPr="00434E26" w:rsidRDefault="00574D3F" w:rsidP="00434E26">
      <w:pPr>
        <w:pStyle w:val="ListParagraph"/>
        <w:numPr>
          <w:ilvl w:val="0"/>
          <w:numId w:val="4"/>
        </w:numPr>
        <w:jc w:val="both"/>
        <w:rPr>
          <w:rFonts w:ascii="Arial" w:hAnsi="Arial" w:cs="Arial"/>
        </w:rPr>
      </w:pPr>
      <w:r>
        <w:rPr>
          <w:rFonts w:ascii="Arial" w:hAnsi="Arial" w:cs="Arial"/>
        </w:rPr>
        <w:t>Management of resources*</w:t>
      </w:r>
    </w:p>
    <w:p w14:paraId="0FC2AAD4" w14:textId="77777777" w:rsidR="004C7537" w:rsidRDefault="004C7537" w:rsidP="00434E26">
      <w:pPr>
        <w:sectPr w:rsidR="004C7537" w:rsidSect="004C7537">
          <w:type w:val="continuous"/>
          <w:pgSz w:w="11906" w:h="16838"/>
          <w:pgMar w:top="1440" w:right="1440" w:bottom="1440" w:left="1440" w:header="709" w:footer="709" w:gutter="0"/>
          <w:cols w:num="2" w:space="708"/>
          <w:docGrid w:linePitch="360"/>
        </w:sectPr>
      </w:pPr>
    </w:p>
    <w:p w14:paraId="0FC2AAD5" w14:textId="77777777" w:rsidR="00434E26" w:rsidRDefault="00434E26" w:rsidP="00434E26"/>
    <w:p w14:paraId="0FC2AAD6" w14:textId="77777777" w:rsidR="00434E26" w:rsidRDefault="00434E26" w:rsidP="00434E26">
      <w:pPr>
        <w:pStyle w:val="Heading2"/>
        <w:pBdr>
          <w:bottom w:val="single" w:sz="12" w:space="1" w:color="auto"/>
        </w:pBdr>
      </w:pPr>
      <w:r>
        <w:t xml:space="preserve">Key Criteria </w:t>
      </w:r>
    </w:p>
    <w:p w14:paraId="0FC2AAD7" w14:textId="77777777" w:rsidR="00434E26" w:rsidRDefault="00434E26" w:rsidP="00434E26">
      <w:pPr>
        <w:pStyle w:val="Heading3"/>
      </w:pPr>
      <w:r>
        <w:t>Qualifications and Experience</w:t>
      </w:r>
    </w:p>
    <w:p w14:paraId="1269E13C" w14:textId="77777777" w:rsidR="00C60E89" w:rsidRPr="004B25CF" w:rsidRDefault="00C60E89" w:rsidP="00C60E89">
      <w:pPr>
        <w:numPr>
          <w:ilvl w:val="0"/>
          <w:numId w:val="13"/>
        </w:numPr>
        <w:spacing w:after="0" w:line="240" w:lineRule="auto"/>
        <w:ind w:left="249" w:hanging="249"/>
        <w:rPr>
          <w:rFonts w:ascii="Arial" w:hAnsi="Arial" w:cs="Arial"/>
        </w:rPr>
      </w:pPr>
      <w:r w:rsidRPr="004B25CF">
        <w:rPr>
          <w:rFonts w:ascii="Arial" w:hAnsi="Arial" w:cs="Arial"/>
        </w:rPr>
        <w:t>High levels of numeracy skills, including the ability to manipulate numerical data.</w:t>
      </w:r>
    </w:p>
    <w:p w14:paraId="02F280EF" w14:textId="0A97BB8D" w:rsidR="00C60E89" w:rsidRPr="004B25CF" w:rsidRDefault="00C60E89" w:rsidP="00C60E89">
      <w:pPr>
        <w:numPr>
          <w:ilvl w:val="0"/>
          <w:numId w:val="13"/>
        </w:numPr>
        <w:spacing w:after="0" w:line="240" w:lineRule="auto"/>
        <w:ind w:left="249" w:hanging="249"/>
        <w:rPr>
          <w:rFonts w:ascii="Arial" w:hAnsi="Arial" w:cs="Arial"/>
        </w:rPr>
      </w:pPr>
      <w:r w:rsidRPr="004B25CF">
        <w:rPr>
          <w:rFonts w:ascii="Arial" w:hAnsi="Arial" w:cs="Arial"/>
        </w:rPr>
        <w:t xml:space="preserve">Excellent verbal and written communication skills, </w:t>
      </w:r>
      <w:r w:rsidR="00254478" w:rsidRPr="004B25CF">
        <w:rPr>
          <w:rFonts w:ascii="Arial" w:hAnsi="Arial" w:cs="Arial"/>
        </w:rPr>
        <w:t>with a</w:t>
      </w:r>
      <w:r w:rsidRPr="004B25CF">
        <w:rPr>
          <w:rFonts w:ascii="Arial" w:hAnsi="Arial" w:cs="Arial"/>
        </w:rPr>
        <w:t xml:space="preserve"> strong customer focus</w:t>
      </w:r>
    </w:p>
    <w:p w14:paraId="2C4904E7" w14:textId="77777777" w:rsidR="00C60E89" w:rsidRPr="004B25CF" w:rsidRDefault="00C60E89" w:rsidP="00C60E89">
      <w:pPr>
        <w:numPr>
          <w:ilvl w:val="0"/>
          <w:numId w:val="13"/>
        </w:numPr>
        <w:spacing w:after="0" w:line="240" w:lineRule="auto"/>
        <w:ind w:left="249" w:hanging="249"/>
        <w:rPr>
          <w:rFonts w:ascii="Arial" w:hAnsi="Arial" w:cs="Arial"/>
        </w:rPr>
      </w:pPr>
      <w:r w:rsidRPr="004B25CF">
        <w:rPr>
          <w:rFonts w:ascii="Arial" w:hAnsi="Arial" w:cs="Arial"/>
        </w:rPr>
        <w:t>IRRV technician or equivalent experience</w:t>
      </w:r>
    </w:p>
    <w:p w14:paraId="0FC2AADB" w14:textId="77777777" w:rsidR="00434E26" w:rsidRDefault="00434E26" w:rsidP="00147F86">
      <w:pPr>
        <w:pStyle w:val="Heading3"/>
      </w:pPr>
      <w:r>
        <w:t>Specialist Knowledge and Job Requirements</w:t>
      </w:r>
    </w:p>
    <w:p w14:paraId="2C694B45" w14:textId="77777777" w:rsidR="00825DD5" w:rsidRPr="004B25CF" w:rsidRDefault="00825DD5" w:rsidP="00825DD5">
      <w:pPr>
        <w:numPr>
          <w:ilvl w:val="0"/>
          <w:numId w:val="13"/>
        </w:numPr>
        <w:spacing w:after="0" w:line="240" w:lineRule="auto"/>
        <w:ind w:left="252" w:hanging="252"/>
        <w:rPr>
          <w:rFonts w:ascii="Arial" w:hAnsi="Arial" w:cs="Arial"/>
        </w:rPr>
      </w:pPr>
      <w:r w:rsidRPr="004B25CF">
        <w:rPr>
          <w:rFonts w:ascii="Arial" w:hAnsi="Arial" w:cs="Arial"/>
        </w:rPr>
        <w:t xml:space="preserve">At least five year’s relevant management experience in </w:t>
      </w:r>
      <w:smartTag w:uri="urn:schemas-microsoft-com:office:smarttags" w:element="PersonName">
        <w:r w:rsidRPr="004B25CF">
          <w:rPr>
            <w:rFonts w:ascii="Arial" w:hAnsi="Arial" w:cs="Arial"/>
          </w:rPr>
          <w:t>Revenues</w:t>
        </w:r>
      </w:smartTag>
      <w:r w:rsidRPr="004B25CF">
        <w:rPr>
          <w:rFonts w:ascii="Arial" w:hAnsi="Arial" w:cs="Arial"/>
        </w:rPr>
        <w:t>/Benefits</w:t>
      </w:r>
    </w:p>
    <w:p w14:paraId="5E796F14" w14:textId="77777777" w:rsidR="00825DD5" w:rsidRPr="004B25CF" w:rsidRDefault="00825DD5" w:rsidP="00825DD5">
      <w:pPr>
        <w:numPr>
          <w:ilvl w:val="0"/>
          <w:numId w:val="13"/>
        </w:numPr>
        <w:spacing w:after="0" w:line="240" w:lineRule="auto"/>
        <w:ind w:left="252" w:hanging="252"/>
        <w:rPr>
          <w:rFonts w:ascii="Arial" w:hAnsi="Arial" w:cs="Arial"/>
        </w:rPr>
      </w:pPr>
      <w:r w:rsidRPr="004B25CF">
        <w:rPr>
          <w:rFonts w:ascii="Arial" w:hAnsi="Arial" w:cs="Arial"/>
        </w:rPr>
        <w:t>Experience in a similar environment.</w:t>
      </w:r>
    </w:p>
    <w:p w14:paraId="73A74A5F" w14:textId="77777777" w:rsidR="00825DD5" w:rsidRPr="004B25CF" w:rsidRDefault="00825DD5" w:rsidP="00825DD5">
      <w:pPr>
        <w:numPr>
          <w:ilvl w:val="0"/>
          <w:numId w:val="13"/>
        </w:numPr>
        <w:spacing w:after="0" w:line="240" w:lineRule="auto"/>
        <w:ind w:left="252" w:hanging="252"/>
        <w:rPr>
          <w:rFonts w:ascii="Arial" w:hAnsi="Arial" w:cs="Arial"/>
        </w:rPr>
      </w:pPr>
      <w:r w:rsidRPr="004B25CF">
        <w:rPr>
          <w:rFonts w:ascii="Arial" w:hAnsi="Arial" w:cs="Arial"/>
        </w:rPr>
        <w:t xml:space="preserve">Experience of using </w:t>
      </w:r>
      <w:smartTag w:uri="urn:schemas-microsoft-com:office:smarttags" w:element="PersonName">
        <w:r w:rsidRPr="004B25CF">
          <w:rPr>
            <w:rFonts w:ascii="Arial" w:hAnsi="Arial" w:cs="Arial"/>
          </w:rPr>
          <w:t>Revenues</w:t>
        </w:r>
      </w:smartTag>
      <w:r w:rsidRPr="004B25CF">
        <w:rPr>
          <w:rFonts w:ascii="Arial" w:hAnsi="Arial" w:cs="Arial"/>
        </w:rPr>
        <w:t xml:space="preserve"> and Housing/ Council Tax Benefit software.</w:t>
      </w:r>
    </w:p>
    <w:p w14:paraId="73DD253B" w14:textId="77777777" w:rsidR="00825DD5" w:rsidRPr="004B25CF" w:rsidRDefault="00825DD5" w:rsidP="00825DD5">
      <w:pPr>
        <w:numPr>
          <w:ilvl w:val="0"/>
          <w:numId w:val="13"/>
        </w:numPr>
        <w:spacing w:after="0" w:line="240" w:lineRule="auto"/>
        <w:ind w:left="252" w:hanging="252"/>
        <w:rPr>
          <w:rFonts w:ascii="Arial" w:hAnsi="Arial" w:cs="Arial"/>
        </w:rPr>
      </w:pPr>
      <w:r w:rsidRPr="004B25CF">
        <w:rPr>
          <w:rFonts w:ascii="Arial" w:hAnsi="Arial" w:cs="Arial"/>
        </w:rPr>
        <w:t>Ability to understand and relay complex information clearly in relation to Benefits, Council Tax and Non-Domestic Rates verbally and in writing.</w:t>
      </w:r>
    </w:p>
    <w:p w14:paraId="05EA390E" w14:textId="77777777" w:rsidR="00825DD5" w:rsidRPr="004B25CF" w:rsidRDefault="00825DD5" w:rsidP="00825DD5">
      <w:pPr>
        <w:numPr>
          <w:ilvl w:val="0"/>
          <w:numId w:val="13"/>
        </w:numPr>
        <w:spacing w:after="0" w:line="240" w:lineRule="auto"/>
        <w:ind w:left="252" w:hanging="252"/>
        <w:rPr>
          <w:rFonts w:ascii="Arial" w:hAnsi="Arial" w:cs="Arial"/>
        </w:rPr>
      </w:pPr>
      <w:r w:rsidRPr="004B25CF">
        <w:rPr>
          <w:rFonts w:ascii="Arial" w:hAnsi="Arial" w:cs="Arial"/>
        </w:rPr>
        <w:t xml:space="preserve">Ability to make decisions in relation to </w:t>
      </w:r>
      <w:smartTag w:uri="urn:schemas-microsoft-com:office:smarttags" w:element="PersonName">
        <w:r w:rsidRPr="004B25CF">
          <w:rPr>
            <w:rFonts w:ascii="Arial" w:hAnsi="Arial" w:cs="Arial"/>
          </w:rPr>
          <w:t>Revenues</w:t>
        </w:r>
      </w:smartTag>
      <w:r w:rsidRPr="004B25CF">
        <w:rPr>
          <w:rFonts w:ascii="Arial" w:hAnsi="Arial" w:cs="Arial"/>
        </w:rPr>
        <w:t xml:space="preserve"> and Benefits relating to benefits, liability, payment arrangements and recovery procedures etc. as appropriate.</w:t>
      </w:r>
    </w:p>
    <w:p w14:paraId="059B81DE" w14:textId="77777777" w:rsidR="00825DD5" w:rsidRPr="004B25CF" w:rsidRDefault="00825DD5" w:rsidP="00825DD5">
      <w:pPr>
        <w:numPr>
          <w:ilvl w:val="0"/>
          <w:numId w:val="13"/>
        </w:numPr>
        <w:spacing w:after="0" w:line="240" w:lineRule="auto"/>
        <w:ind w:left="252" w:hanging="252"/>
        <w:rPr>
          <w:rFonts w:ascii="Arial" w:hAnsi="Arial" w:cs="Arial"/>
        </w:rPr>
      </w:pPr>
      <w:r w:rsidRPr="004B25CF">
        <w:rPr>
          <w:rFonts w:ascii="Arial" w:hAnsi="Arial" w:cs="Arial"/>
        </w:rPr>
        <w:t>Ability and willingness to help support and provide guidance, support and advice to less experienced staff.</w:t>
      </w:r>
    </w:p>
    <w:p w14:paraId="39D1C278" w14:textId="77777777" w:rsidR="00825DD5" w:rsidRPr="004B25CF" w:rsidRDefault="00825DD5" w:rsidP="00825DD5">
      <w:pPr>
        <w:numPr>
          <w:ilvl w:val="0"/>
          <w:numId w:val="14"/>
        </w:numPr>
        <w:tabs>
          <w:tab w:val="left" w:pos="567"/>
        </w:tabs>
        <w:overflowPunct w:val="0"/>
        <w:autoSpaceDE w:val="0"/>
        <w:autoSpaceDN w:val="0"/>
        <w:adjustRightInd w:val="0"/>
        <w:spacing w:after="0" w:line="240" w:lineRule="auto"/>
        <w:ind w:left="252" w:hanging="252"/>
        <w:textAlignment w:val="baseline"/>
        <w:rPr>
          <w:rFonts w:ascii="Arial" w:hAnsi="Arial" w:cs="Arial"/>
          <w:i/>
          <w:iCs/>
        </w:rPr>
      </w:pPr>
      <w:r w:rsidRPr="004B25CF">
        <w:rPr>
          <w:rFonts w:ascii="Arial" w:hAnsi="Arial" w:cs="Arial"/>
        </w:rPr>
        <w:lastRenderedPageBreak/>
        <w:t xml:space="preserve">Relevant legislative knowledge. </w:t>
      </w:r>
    </w:p>
    <w:p w14:paraId="3F1E3E80" w14:textId="77777777" w:rsidR="00825DD5" w:rsidRPr="004B25CF" w:rsidRDefault="00825DD5" w:rsidP="00825DD5">
      <w:pPr>
        <w:numPr>
          <w:ilvl w:val="0"/>
          <w:numId w:val="13"/>
        </w:numPr>
        <w:spacing w:after="0" w:line="240" w:lineRule="auto"/>
        <w:ind w:left="252" w:hanging="252"/>
        <w:rPr>
          <w:rFonts w:ascii="Arial" w:hAnsi="Arial" w:cs="Arial"/>
        </w:rPr>
      </w:pPr>
      <w:r w:rsidRPr="004B25CF">
        <w:rPr>
          <w:rFonts w:ascii="Arial" w:hAnsi="Arial" w:cs="Arial"/>
        </w:rPr>
        <w:t>Knowledge of Windows based office package.</w:t>
      </w:r>
    </w:p>
    <w:p w14:paraId="0FC2AADF" w14:textId="050DA8F8" w:rsidR="00434E26" w:rsidRDefault="00900293" w:rsidP="00147F86">
      <w:pPr>
        <w:pStyle w:val="Heading3"/>
      </w:pPr>
      <w:r>
        <w:t>Management</w:t>
      </w:r>
      <w:r w:rsidR="0026064B">
        <w:t>/Supervisory/Team Working</w:t>
      </w:r>
    </w:p>
    <w:p w14:paraId="4C6FA163" w14:textId="77777777" w:rsidR="007411EC" w:rsidRPr="004B25CF" w:rsidRDefault="007411EC" w:rsidP="007411EC">
      <w:pPr>
        <w:numPr>
          <w:ilvl w:val="0"/>
          <w:numId w:val="14"/>
        </w:numPr>
        <w:spacing w:after="0" w:line="240" w:lineRule="auto"/>
        <w:rPr>
          <w:rFonts w:ascii="Arial" w:hAnsi="Arial" w:cs="Arial"/>
        </w:rPr>
      </w:pPr>
      <w:r w:rsidRPr="004B25CF">
        <w:rPr>
          <w:rFonts w:ascii="Arial" w:hAnsi="Arial" w:cs="Arial"/>
        </w:rPr>
        <w:t>Proven track record of good and effective management of diverse operations</w:t>
      </w:r>
    </w:p>
    <w:p w14:paraId="718F26F5" w14:textId="77777777" w:rsidR="007411EC" w:rsidRPr="004B25CF" w:rsidRDefault="007411EC" w:rsidP="007411EC">
      <w:pPr>
        <w:numPr>
          <w:ilvl w:val="0"/>
          <w:numId w:val="13"/>
        </w:numPr>
        <w:spacing w:after="0" w:line="240" w:lineRule="auto"/>
        <w:ind w:left="252" w:hanging="252"/>
        <w:rPr>
          <w:rFonts w:ascii="Arial" w:hAnsi="Arial" w:cs="Arial"/>
        </w:rPr>
      </w:pPr>
      <w:r w:rsidRPr="004B25CF">
        <w:rPr>
          <w:rFonts w:ascii="Arial" w:hAnsi="Arial" w:cs="Arial"/>
        </w:rPr>
        <w:t>Clear and direct leadership qualities</w:t>
      </w:r>
    </w:p>
    <w:p w14:paraId="1BD67699" w14:textId="77777777" w:rsidR="007411EC" w:rsidRPr="004B25CF" w:rsidRDefault="007411EC" w:rsidP="007411EC">
      <w:pPr>
        <w:numPr>
          <w:ilvl w:val="0"/>
          <w:numId w:val="13"/>
        </w:numPr>
        <w:spacing w:after="0" w:line="240" w:lineRule="auto"/>
        <w:ind w:left="252" w:hanging="252"/>
        <w:rPr>
          <w:rFonts w:ascii="Arial" w:hAnsi="Arial" w:cs="Arial"/>
        </w:rPr>
      </w:pPr>
      <w:r w:rsidRPr="004B25CF">
        <w:rPr>
          <w:rFonts w:ascii="Arial" w:hAnsi="Arial" w:cs="Arial"/>
        </w:rPr>
        <w:t>Be able to work as part of a team, willing to assist others, but also take responsibility for own work as required.</w:t>
      </w:r>
    </w:p>
    <w:p w14:paraId="386C804E" w14:textId="6B689015" w:rsidR="007411EC" w:rsidRDefault="007411EC" w:rsidP="007411EC">
      <w:pPr>
        <w:pStyle w:val="Heading3"/>
      </w:pPr>
      <w:r>
        <w:t>Service Delivery</w:t>
      </w:r>
    </w:p>
    <w:p w14:paraId="20A42E80" w14:textId="77777777" w:rsidR="00581901" w:rsidRPr="004B25CF" w:rsidRDefault="00581901" w:rsidP="00581901">
      <w:pPr>
        <w:numPr>
          <w:ilvl w:val="0"/>
          <w:numId w:val="14"/>
        </w:numPr>
        <w:tabs>
          <w:tab w:val="left" w:pos="567"/>
        </w:tabs>
        <w:overflowPunct w:val="0"/>
        <w:autoSpaceDE w:val="0"/>
        <w:autoSpaceDN w:val="0"/>
        <w:adjustRightInd w:val="0"/>
        <w:spacing w:after="0" w:line="240" w:lineRule="auto"/>
        <w:ind w:left="284" w:hanging="284"/>
        <w:textAlignment w:val="baseline"/>
        <w:rPr>
          <w:rFonts w:ascii="Arial" w:hAnsi="Arial" w:cs="Arial"/>
        </w:rPr>
      </w:pPr>
      <w:r w:rsidRPr="004B25CF">
        <w:rPr>
          <w:rFonts w:ascii="Arial" w:hAnsi="Arial" w:cs="Arial"/>
        </w:rPr>
        <w:t xml:space="preserve">Ability to learn, interpret, apply and explain all legislation and guidance appropriate to the post. </w:t>
      </w:r>
    </w:p>
    <w:p w14:paraId="5598A05E" w14:textId="77777777" w:rsidR="00581901" w:rsidRPr="004B25CF" w:rsidRDefault="00581901" w:rsidP="00581901">
      <w:pPr>
        <w:numPr>
          <w:ilvl w:val="0"/>
          <w:numId w:val="14"/>
        </w:numPr>
        <w:overflowPunct w:val="0"/>
        <w:autoSpaceDE w:val="0"/>
        <w:autoSpaceDN w:val="0"/>
        <w:adjustRightInd w:val="0"/>
        <w:spacing w:after="0" w:line="240" w:lineRule="auto"/>
        <w:textAlignment w:val="baseline"/>
        <w:rPr>
          <w:rFonts w:ascii="Arial" w:hAnsi="Arial" w:cs="Arial"/>
        </w:rPr>
      </w:pPr>
      <w:r w:rsidRPr="004B25CF">
        <w:rPr>
          <w:rFonts w:ascii="Arial" w:hAnsi="Arial" w:cs="Arial"/>
        </w:rPr>
        <w:t xml:space="preserve">Ability to prioritise and work accurately to targets and deadlines. </w:t>
      </w:r>
    </w:p>
    <w:p w14:paraId="5B4D1502" w14:textId="77777777" w:rsidR="00581901" w:rsidRPr="004B25CF" w:rsidRDefault="00581901" w:rsidP="00581901">
      <w:pPr>
        <w:numPr>
          <w:ilvl w:val="0"/>
          <w:numId w:val="13"/>
        </w:numPr>
        <w:spacing w:after="0" w:line="240" w:lineRule="auto"/>
        <w:ind w:left="252" w:hanging="252"/>
        <w:rPr>
          <w:rFonts w:ascii="Arial" w:hAnsi="Arial" w:cs="Arial"/>
        </w:rPr>
      </w:pPr>
      <w:r w:rsidRPr="004B25CF">
        <w:rPr>
          <w:rFonts w:ascii="Arial" w:hAnsi="Arial" w:cs="Arial"/>
        </w:rPr>
        <w:t>Good word processing and IT skills, including an ability to use an on-line computer system to interrogate and update data.</w:t>
      </w:r>
    </w:p>
    <w:p w14:paraId="372BC5EB" w14:textId="77777777" w:rsidR="00581901" w:rsidRPr="004B25CF" w:rsidRDefault="00581901" w:rsidP="00581901">
      <w:pPr>
        <w:numPr>
          <w:ilvl w:val="0"/>
          <w:numId w:val="14"/>
        </w:numPr>
        <w:tabs>
          <w:tab w:val="left" w:pos="567"/>
        </w:tabs>
        <w:overflowPunct w:val="0"/>
        <w:autoSpaceDE w:val="0"/>
        <w:autoSpaceDN w:val="0"/>
        <w:adjustRightInd w:val="0"/>
        <w:spacing w:after="0" w:line="240" w:lineRule="auto"/>
        <w:textAlignment w:val="baseline"/>
        <w:rPr>
          <w:rFonts w:ascii="Arial" w:hAnsi="Arial" w:cs="Arial"/>
        </w:rPr>
      </w:pPr>
      <w:r w:rsidRPr="004B25CF">
        <w:rPr>
          <w:rFonts w:ascii="Arial" w:hAnsi="Arial" w:cs="Arial"/>
        </w:rPr>
        <w:t xml:space="preserve">Self-motivated, enthusiastic, and be able to deal with a heavy and varied workload. </w:t>
      </w:r>
    </w:p>
    <w:p w14:paraId="25549A32" w14:textId="77777777" w:rsidR="00581901" w:rsidRPr="004B25CF" w:rsidRDefault="00581901" w:rsidP="00581901">
      <w:pPr>
        <w:numPr>
          <w:ilvl w:val="0"/>
          <w:numId w:val="13"/>
        </w:numPr>
        <w:spacing w:after="0" w:line="240" w:lineRule="auto"/>
        <w:ind w:left="252" w:hanging="252"/>
        <w:rPr>
          <w:rFonts w:ascii="Arial" w:hAnsi="Arial" w:cs="Arial"/>
        </w:rPr>
      </w:pPr>
      <w:r w:rsidRPr="004B25CF">
        <w:rPr>
          <w:rFonts w:ascii="Arial" w:hAnsi="Arial" w:cs="Arial"/>
        </w:rPr>
        <w:t>Be able to work on own initiative and without the need to be closely supervised.</w:t>
      </w:r>
    </w:p>
    <w:p w14:paraId="39AC3121" w14:textId="77777777" w:rsidR="00581901" w:rsidRPr="004B25CF" w:rsidRDefault="00581901" w:rsidP="00581901">
      <w:pPr>
        <w:numPr>
          <w:ilvl w:val="0"/>
          <w:numId w:val="13"/>
        </w:numPr>
        <w:spacing w:after="0" w:line="240" w:lineRule="auto"/>
        <w:ind w:left="252" w:hanging="252"/>
        <w:rPr>
          <w:rFonts w:ascii="Arial" w:hAnsi="Arial" w:cs="Arial"/>
        </w:rPr>
      </w:pPr>
      <w:r w:rsidRPr="004B25CF">
        <w:rPr>
          <w:rFonts w:ascii="Arial" w:hAnsi="Arial" w:cs="Arial"/>
        </w:rPr>
        <w:t>Be able to deal with difficult situations.</w:t>
      </w:r>
    </w:p>
    <w:p w14:paraId="1DE584F9" w14:textId="77777777" w:rsidR="00581901" w:rsidRPr="004B25CF" w:rsidRDefault="00581901" w:rsidP="00581901">
      <w:pPr>
        <w:numPr>
          <w:ilvl w:val="0"/>
          <w:numId w:val="15"/>
        </w:numPr>
        <w:tabs>
          <w:tab w:val="clear" w:pos="720"/>
          <w:tab w:val="num" w:pos="275"/>
        </w:tabs>
        <w:overflowPunct w:val="0"/>
        <w:autoSpaceDE w:val="0"/>
        <w:autoSpaceDN w:val="0"/>
        <w:adjustRightInd w:val="0"/>
        <w:spacing w:after="0" w:line="240" w:lineRule="auto"/>
        <w:ind w:left="272" w:hanging="272"/>
        <w:textAlignment w:val="baseline"/>
        <w:rPr>
          <w:rFonts w:ascii="Arial" w:hAnsi="Arial" w:cs="Arial"/>
        </w:rPr>
      </w:pPr>
      <w:r w:rsidRPr="004B25CF">
        <w:rPr>
          <w:rFonts w:ascii="Arial" w:hAnsi="Arial" w:cs="Arial"/>
        </w:rPr>
        <w:t>Ability to maintain concentration in a busy environment.</w:t>
      </w:r>
    </w:p>
    <w:p w14:paraId="092B10F6" w14:textId="77777777" w:rsidR="00581901" w:rsidRPr="004B25CF" w:rsidRDefault="00581901" w:rsidP="00581901">
      <w:pPr>
        <w:numPr>
          <w:ilvl w:val="0"/>
          <w:numId w:val="15"/>
        </w:numPr>
        <w:tabs>
          <w:tab w:val="clear" w:pos="720"/>
          <w:tab w:val="num" w:pos="275"/>
        </w:tabs>
        <w:overflowPunct w:val="0"/>
        <w:autoSpaceDE w:val="0"/>
        <w:autoSpaceDN w:val="0"/>
        <w:adjustRightInd w:val="0"/>
        <w:spacing w:after="0" w:line="240" w:lineRule="auto"/>
        <w:ind w:left="272" w:hanging="272"/>
        <w:textAlignment w:val="baseline"/>
        <w:rPr>
          <w:rFonts w:ascii="Arial" w:hAnsi="Arial" w:cs="Arial"/>
        </w:rPr>
      </w:pPr>
      <w:r w:rsidRPr="004B25CF">
        <w:rPr>
          <w:rFonts w:ascii="Arial" w:hAnsi="Arial" w:cs="Arial"/>
        </w:rPr>
        <w:t>Work methodically, accurately and thoroughly, paying close attention to detail.</w:t>
      </w:r>
    </w:p>
    <w:p w14:paraId="5436724D" w14:textId="77777777" w:rsidR="00581901" w:rsidRPr="004B25CF" w:rsidRDefault="00581901" w:rsidP="00581901">
      <w:pPr>
        <w:numPr>
          <w:ilvl w:val="0"/>
          <w:numId w:val="15"/>
        </w:numPr>
        <w:tabs>
          <w:tab w:val="clear" w:pos="720"/>
          <w:tab w:val="num" w:pos="275"/>
        </w:tabs>
        <w:overflowPunct w:val="0"/>
        <w:autoSpaceDE w:val="0"/>
        <w:autoSpaceDN w:val="0"/>
        <w:adjustRightInd w:val="0"/>
        <w:spacing w:after="0" w:line="240" w:lineRule="auto"/>
        <w:ind w:left="272" w:hanging="272"/>
        <w:textAlignment w:val="baseline"/>
        <w:rPr>
          <w:rFonts w:ascii="Arial" w:hAnsi="Arial" w:cs="Arial"/>
        </w:rPr>
      </w:pPr>
      <w:r w:rsidRPr="004B25CF">
        <w:rPr>
          <w:rFonts w:ascii="Arial" w:hAnsi="Arial" w:cs="Arial"/>
        </w:rPr>
        <w:t>Ability to remain calm and focussed under pressure.</w:t>
      </w:r>
    </w:p>
    <w:p w14:paraId="47CBD202" w14:textId="77777777" w:rsidR="00581901" w:rsidRPr="004B25CF" w:rsidRDefault="00581901" w:rsidP="00581901">
      <w:pPr>
        <w:numPr>
          <w:ilvl w:val="0"/>
          <w:numId w:val="15"/>
        </w:numPr>
        <w:tabs>
          <w:tab w:val="clear" w:pos="720"/>
          <w:tab w:val="num" w:pos="275"/>
        </w:tabs>
        <w:overflowPunct w:val="0"/>
        <w:autoSpaceDE w:val="0"/>
        <w:autoSpaceDN w:val="0"/>
        <w:adjustRightInd w:val="0"/>
        <w:spacing w:after="0" w:line="240" w:lineRule="auto"/>
        <w:ind w:left="272" w:hanging="272"/>
        <w:textAlignment w:val="baseline"/>
        <w:rPr>
          <w:rFonts w:ascii="Arial" w:hAnsi="Arial" w:cs="Arial"/>
        </w:rPr>
      </w:pPr>
      <w:r w:rsidRPr="004B25CF">
        <w:rPr>
          <w:rFonts w:ascii="Arial" w:hAnsi="Arial" w:cs="Arial"/>
        </w:rPr>
        <w:t>Undertake confidential interviews, sometimes in difficult situations.</w:t>
      </w:r>
    </w:p>
    <w:p w14:paraId="71446EFD" w14:textId="77777777" w:rsidR="00581901" w:rsidRPr="004B25CF" w:rsidRDefault="00581901" w:rsidP="00581901">
      <w:pPr>
        <w:numPr>
          <w:ilvl w:val="0"/>
          <w:numId w:val="13"/>
        </w:numPr>
        <w:spacing w:after="0" w:line="240" w:lineRule="auto"/>
        <w:ind w:left="252" w:hanging="252"/>
        <w:rPr>
          <w:rFonts w:ascii="Arial" w:hAnsi="Arial" w:cs="Arial"/>
        </w:rPr>
      </w:pPr>
      <w:r w:rsidRPr="004B25CF">
        <w:rPr>
          <w:rFonts w:ascii="Arial" w:hAnsi="Arial" w:cs="Arial"/>
        </w:rPr>
        <w:t>Ability to prioritise and work accurately to targets and deadlines.</w:t>
      </w:r>
    </w:p>
    <w:p w14:paraId="29C7C512" w14:textId="6022254E" w:rsidR="00581901" w:rsidRDefault="00581901" w:rsidP="00581901">
      <w:pPr>
        <w:pStyle w:val="Heading3"/>
      </w:pPr>
      <w:r>
        <w:t>Other</w:t>
      </w:r>
    </w:p>
    <w:p w14:paraId="6E45085B" w14:textId="55812FB6" w:rsidR="0050458D" w:rsidRPr="00440BCC" w:rsidRDefault="00972F3E" w:rsidP="00440BCC">
      <w:pPr>
        <w:pStyle w:val="ListParagraph"/>
        <w:numPr>
          <w:ilvl w:val="0"/>
          <w:numId w:val="13"/>
        </w:numPr>
        <w:tabs>
          <w:tab w:val="left" w:pos="252"/>
        </w:tabs>
        <w:overflowPunct w:val="0"/>
        <w:autoSpaceDE w:val="0"/>
        <w:autoSpaceDN w:val="0"/>
        <w:adjustRightInd w:val="0"/>
        <w:spacing w:after="0" w:line="240" w:lineRule="auto"/>
        <w:textAlignment w:val="baseline"/>
        <w:rPr>
          <w:rFonts w:ascii="Arial" w:hAnsi="Arial" w:cs="Arial"/>
        </w:rPr>
      </w:pPr>
      <w:r w:rsidRPr="00440BCC">
        <w:rPr>
          <w:rFonts w:ascii="Arial" w:hAnsi="Arial" w:cs="Arial"/>
        </w:rPr>
        <w:t>Ability to deal effectively and courteously with members of the public, both face-to-face and by telephone. Ability to deal effectively with colleagues, members and external contacts to the highest professional standards</w:t>
      </w:r>
    </w:p>
    <w:p w14:paraId="7DFE1823" w14:textId="324DD083" w:rsidR="0050458D" w:rsidRPr="00440BCC" w:rsidRDefault="0050458D" w:rsidP="00440BCC">
      <w:pPr>
        <w:pStyle w:val="ListParagraph"/>
        <w:numPr>
          <w:ilvl w:val="0"/>
          <w:numId w:val="13"/>
        </w:numPr>
        <w:tabs>
          <w:tab w:val="left" w:pos="252"/>
        </w:tabs>
        <w:overflowPunct w:val="0"/>
        <w:autoSpaceDE w:val="0"/>
        <w:autoSpaceDN w:val="0"/>
        <w:adjustRightInd w:val="0"/>
        <w:spacing w:after="0" w:line="240" w:lineRule="auto"/>
        <w:textAlignment w:val="baseline"/>
        <w:rPr>
          <w:rFonts w:ascii="Arial" w:hAnsi="Arial" w:cs="Arial"/>
        </w:rPr>
      </w:pPr>
      <w:r w:rsidRPr="00440BCC">
        <w:rPr>
          <w:rFonts w:ascii="Arial" w:hAnsi="Arial" w:cs="Arial"/>
        </w:rPr>
        <w:t>Working to get the job done</w:t>
      </w:r>
    </w:p>
    <w:p w14:paraId="17F0F62C" w14:textId="68A975E5" w:rsidR="0050458D" w:rsidRPr="00440BCC" w:rsidRDefault="0050458D" w:rsidP="00440BCC">
      <w:pPr>
        <w:pStyle w:val="ListParagraph"/>
        <w:numPr>
          <w:ilvl w:val="0"/>
          <w:numId w:val="13"/>
        </w:numPr>
        <w:spacing w:after="0" w:line="240" w:lineRule="auto"/>
        <w:rPr>
          <w:rFonts w:ascii="Arial" w:hAnsi="Arial" w:cs="Arial"/>
        </w:rPr>
      </w:pPr>
      <w:r w:rsidRPr="00440BCC">
        <w:rPr>
          <w:rFonts w:ascii="Arial" w:hAnsi="Arial" w:cs="Arial"/>
        </w:rPr>
        <w:t xml:space="preserve">Unsociable hours for key activities like </w:t>
      </w:r>
      <w:r w:rsidR="005936D0" w:rsidRPr="00440BCC">
        <w:rPr>
          <w:rFonts w:ascii="Arial" w:hAnsi="Arial" w:cs="Arial"/>
        </w:rPr>
        <w:t>year-end</w:t>
      </w:r>
      <w:r w:rsidRPr="00440BCC">
        <w:rPr>
          <w:rFonts w:ascii="Arial" w:hAnsi="Arial" w:cs="Arial"/>
        </w:rPr>
        <w:t>/new year</w:t>
      </w:r>
    </w:p>
    <w:p w14:paraId="1220A86A" w14:textId="77777777" w:rsidR="0050458D" w:rsidRPr="00440BCC" w:rsidRDefault="0050458D" w:rsidP="00440BCC">
      <w:pPr>
        <w:pStyle w:val="ListParagraph"/>
        <w:numPr>
          <w:ilvl w:val="0"/>
          <w:numId w:val="13"/>
        </w:numPr>
        <w:spacing w:after="0" w:line="240" w:lineRule="auto"/>
        <w:rPr>
          <w:rFonts w:ascii="Arial" w:hAnsi="Arial" w:cs="Arial"/>
        </w:rPr>
      </w:pPr>
      <w:r w:rsidRPr="00440BCC">
        <w:rPr>
          <w:rFonts w:ascii="Arial" w:hAnsi="Arial" w:cs="Arial"/>
        </w:rPr>
        <w:t>Occasional attendance at evening meetings</w:t>
      </w:r>
    </w:p>
    <w:p w14:paraId="09E9A75A" w14:textId="77777777" w:rsidR="0050458D" w:rsidRPr="00440BCC" w:rsidRDefault="0050458D" w:rsidP="00440BCC">
      <w:pPr>
        <w:pStyle w:val="ListParagraph"/>
        <w:numPr>
          <w:ilvl w:val="0"/>
          <w:numId w:val="13"/>
        </w:numPr>
        <w:spacing w:after="0" w:line="240" w:lineRule="auto"/>
        <w:rPr>
          <w:rFonts w:ascii="Arial" w:hAnsi="Arial" w:cs="Arial"/>
        </w:rPr>
      </w:pPr>
      <w:r w:rsidRPr="00440BCC">
        <w:rPr>
          <w:rFonts w:ascii="Arial" w:hAnsi="Arial" w:cs="Arial"/>
        </w:rPr>
        <w:t>Ability to travel between sites and attend meetings</w:t>
      </w:r>
    </w:p>
    <w:p w14:paraId="0FC2AAE3" w14:textId="77777777" w:rsidR="00147F86" w:rsidRPr="00571AC5" w:rsidRDefault="00147F86" w:rsidP="00571AC5">
      <w:pPr>
        <w:pStyle w:val="ListParagraph"/>
        <w:numPr>
          <w:ilvl w:val="0"/>
          <w:numId w:val="6"/>
        </w:numPr>
        <w:spacing w:after="0" w:line="240" w:lineRule="auto"/>
        <w:rPr>
          <w:rFonts w:ascii="Arial" w:hAnsi="Arial" w:cs="Arial"/>
        </w:rPr>
      </w:pPr>
      <w:r w:rsidRPr="00571AC5">
        <w:rPr>
          <w:rFonts w:ascii="Arial" w:hAnsi="Arial" w:cs="Arial"/>
        </w:rPr>
        <w:t>The council is committed to safeguarding and promoting the welfare of all its residents specifically children and vulnerable adults. The council expects all its staff to have an understanding of Safeguarding and to share this commitment</w:t>
      </w:r>
    </w:p>
    <w:p w14:paraId="0FC2AAE4" w14:textId="77777777" w:rsidR="00147F86" w:rsidRPr="00147F86" w:rsidRDefault="00147F86" w:rsidP="00147F86"/>
    <w:sectPr w:rsidR="00147F86" w:rsidRPr="00147F86" w:rsidSect="00AB7F5A">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3FB6C" w14:textId="77777777" w:rsidR="00C739E9" w:rsidRDefault="00C739E9" w:rsidP="00D73A51">
      <w:pPr>
        <w:spacing w:after="0" w:line="240" w:lineRule="auto"/>
      </w:pPr>
      <w:r>
        <w:separator/>
      </w:r>
    </w:p>
  </w:endnote>
  <w:endnote w:type="continuationSeparator" w:id="0">
    <w:p w14:paraId="18776E75" w14:textId="77777777" w:rsidR="00C739E9" w:rsidRDefault="00C739E9" w:rsidP="00D73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B67A7" w14:textId="77777777" w:rsidR="00C739E9" w:rsidRDefault="00C739E9" w:rsidP="00D73A51">
      <w:pPr>
        <w:spacing w:after="0" w:line="240" w:lineRule="auto"/>
      </w:pPr>
      <w:r>
        <w:separator/>
      </w:r>
    </w:p>
  </w:footnote>
  <w:footnote w:type="continuationSeparator" w:id="0">
    <w:p w14:paraId="741AA7E3" w14:textId="77777777" w:rsidR="00C739E9" w:rsidRDefault="00C739E9" w:rsidP="00D73A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3A1BBC"/>
    <w:multiLevelType w:val="hybridMultilevel"/>
    <w:tmpl w:val="58A64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FE13F8"/>
    <w:multiLevelType w:val="hybridMultilevel"/>
    <w:tmpl w:val="3EC8CB02"/>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ind w:left="2880" w:hanging="360"/>
      </w:pPr>
      <w:rPr>
        <w:rFonts w:ascii="Symbol" w:hAnsi="Symbol" w:hint="default"/>
        <w:sz w:val="24"/>
        <w:szCs w:val="24"/>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CF50E6"/>
    <w:multiLevelType w:val="hybridMultilevel"/>
    <w:tmpl w:val="7B027368"/>
    <w:lvl w:ilvl="0" w:tplc="2A009090">
      <w:start w:val="1"/>
      <w:numFmt w:val="bullet"/>
      <w:lvlText w:val=""/>
      <w:lvlJc w:val="left"/>
      <w:pPr>
        <w:tabs>
          <w:tab w:val="num" w:pos="357"/>
        </w:tabs>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0964AE"/>
    <w:multiLevelType w:val="hybridMultilevel"/>
    <w:tmpl w:val="6F98B86C"/>
    <w:lvl w:ilvl="0" w:tplc="08090001">
      <w:start w:val="1"/>
      <w:numFmt w:val="bullet"/>
      <w:lvlText w:val=""/>
      <w:lvlJc w:val="left"/>
      <w:pPr>
        <w:ind w:left="360" w:hanging="360"/>
      </w:pPr>
      <w:rPr>
        <w:rFonts w:ascii="Symbol" w:hAnsi="Symbol" w:hint="default"/>
      </w:rPr>
    </w:lvl>
    <w:lvl w:ilvl="1" w:tplc="03C63E6E">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C61C89"/>
    <w:multiLevelType w:val="hybridMultilevel"/>
    <w:tmpl w:val="EBEC8170"/>
    <w:lvl w:ilvl="0" w:tplc="08090001">
      <w:start w:val="1"/>
      <w:numFmt w:val="bullet"/>
      <w:lvlText w:val=""/>
      <w:lvlJc w:val="left"/>
      <w:pPr>
        <w:ind w:left="720" w:hanging="360"/>
      </w:pPr>
      <w:rPr>
        <w:rFonts w:ascii="Symbol" w:hAnsi="Symbol" w:hint="default"/>
      </w:rPr>
    </w:lvl>
    <w:lvl w:ilvl="1" w:tplc="03C63E6E">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106DD4"/>
    <w:multiLevelType w:val="hybridMultilevel"/>
    <w:tmpl w:val="25823A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99100C"/>
    <w:multiLevelType w:val="hybridMultilevel"/>
    <w:tmpl w:val="8D1CE95E"/>
    <w:lvl w:ilvl="0" w:tplc="C96A9104">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FA6320"/>
    <w:multiLevelType w:val="hybridMultilevel"/>
    <w:tmpl w:val="68169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191FD7"/>
    <w:multiLevelType w:val="hybridMultilevel"/>
    <w:tmpl w:val="A0C412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41D833E0"/>
    <w:multiLevelType w:val="hybridMultilevel"/>
    <w:tmpl w:val="CEE26A24"/>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7505DE"/>
    <w:multiLevelType w:val="hybridMultilevel"/>
    <w:tmpl w:val="4162D432"/>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D63EBF"/>
    <w:multiLevelType w:val="hybridMultilevel"/>
    <w:tmpl w:val="E6527850"/>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6A20FE"/>
    <w:multiLevelType w:val="hybridMultilevel"/>
    <w:tmpl w:val="59DCDE68"/>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9F0E60"/>
    <w:multiLevelType w:val="hybridMultilevel"/>
    <w:tmpl w:val="5F247F24"/>
    <w:lvl w:ilvl="0" w:tplc="C96A9104">
      <w:start w:val="1"/>
      <w:numFmt w:val="bullet"/>
      <w:lvlText w:val=""/>
      <w:lvlJc w:val="left"/>
      <w:pPr>
        <w:ind w:left="1440" w:hanging="360"/>
      </w:pPr>
      <w:rPr>
        <w:rFonts w:ascii="Symbol" w:hAnsi="Symbol" w:hint="default"/>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50581768">
    <w:abstractNumId w:val="7"/>
  </w:num>
  <w:num w:numId="2" w16cid:durableId="2028631195">
    <w:abstractNumId w:val="13"/>
  </w:num>
  <w:num w:numId="3" w16cid:durableId="1769352426">
    <w:abstractNumId w:val="12"/>
  </w:num>
  <w:num w:numId="4" w16cid:durableId="857811982">
    <w:abstractNumId w:val="14"/>
  </w:num>
  <w:num w:numId="5" w16cid:durableId="235016944">
    <w:abstractNumId w:val="6"/>
  </w:num>
  <w:num w:numId="6" w16cid:durableId="1043021357">
    <w:abstractNumId w:val="8"/>
  </w:num>
  <w:num w:numId="7" w16cid:durableId="1229652653">
    <w:abstractNumId w:val="9"/>
  </w:num>
  <w:num w:numId="8" w16cid:durableId="1980573023">
    <w:abstractNumId w:val="10"/>
  </w:num>
  <w:num w:numId="9" w16cid:durableId="1693066826">
    <w:abstractNumId w:val="4"/>
  </w:num>
  <w:num w:numId="10" w16cid:durableId="1555965988">
    <w:abstractNumId w:val="5"/>
  </w:num>
  <w:num w:numId="11" w16cid:durableId="1112630353">
    <w:abstractNumId w:val="2"/>
  </w:num>
  <w:num w:numId="12" w16cid:durableId="793182966">
    <w:abstractNumId w:val="3"/>
  </w:num>
  <w:num w:numId="13" w16cid:durableId="2106613502">
    <w:abstractNumId w:val="11"/>
  </w:num>
  <w:num w:numId="14" w16cid:durableId="87177325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351487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73"/>
    <w:rsid w:val="0010041B"/>
    <w:rsid w:val="0014635D"/>
    <w:rsid w:val="00147F86"/>
    <w:rsid w:val="001A1A73"/>
    <w:rsid w:val="001E226F"/>
    <w:rsid w:val="001F5C41"/>
    <w:rsid w:val="00254478"/>
    <w:rsid w:val="0026064B"/>
    <w:rsid w:val="00280EEC"/>
    <w:rsid w:val="00355EE7"/>
    <w:rsid w:val="00372FF8"/>
    <w:rsid w:val="003B3B4F"/>
    <w:rsid w:val="00434E26"/>
    <w:rsid w:val="00440BCC"/>
    <w:rsid w:val="004A0269"/>
    <w:rsid w:val="004C7537"/>
    <w:rsid w:val="0050458D"/>
    <w:rsid w:val="00543775"/>
    <w:rsid w:val="005464F8"/>
    <w:rsid w:val="0055183D"/>
    <w:rsid w:val="00571AC5"/>
    <w:rsid w:val="00574D3F"/>
    <w:rsid w:val="00581901"/>
    <w:rsid w:val="005936D0"/>
    <w:rsid w:val="006906F9"/>
    <w:rsid w:val="006F245A"/>
    <w:rsid w:val="00722106"/>
    <w:rsid w:val="007411EC"/>
    <w:rsid w:val="00754E11"/>
    <w:rsid w:val="0076284D"/>
    <w:rsid w:val="00775699"/>
    <w:rsid w:val="007F3233"/>
    <w:rsid w:val="00825DD5"/>
    <w:rsid w:val="008E0740"/>
    <w:rsid w:val="00900293"/>
    <w:rsid w:val="00952256"/>
    <w:rsid w:val="00952D92"/>
    <w:rsid w:val="00963803"/>
    <w:rsid w:val="00972F3E"/>
    <w:rsid w:val="009848CB"/>
    <w:rsid w:val="009F42AA"/>
    <w:rsid w:val="00AB7F5A"/>
    <w:rsid w:val="00AD790D"/>
    <w:rsid w:val="00B00815"/>
    <w:rsid w:val="00B26354"/>
    <w:rsid w:val="00BC5A6C"/>
    <w:rsid w:val="00C60E89"/>
    <w:rsid w:val="00C739E9"/>
    <w:rsid w:val="00C76A04"/>
    <w:rsid w:val="00CF7A56"/>
    <w:rsid w:val="00D73A51"/>
    <w:rsid w:val="00D862AF"/>
    <w:rsid w:val="00E90002"/>
    <w:rsid w:val="00EC46FA"/>
    <w:rsid w:val="00F045EE"/>
    <w:rsid w:val="00F176C6"/>
    <w:rsid w:val="00F945EF"/>
    <w:rsid w:val="00FF5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FC2AAA3"/>
  <w15:docId w15:val="{BAB8811F-353D-4BA5-AEB4-31EF6A5A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43775"/>
    <w:pPr>
      <w:keepNext/>
      <w:keepLines/>
      <w:pBdr>
        <w:bottom w:val="single" w:sz="12" w:space="1" w:color="auto"/>
      </w:pBdr>
      <w:spacing w:before="480" w:after="0" w:line="240" w:lineRule="auto"/>
      <w:outlineLvl w:val="0"/>
    </w:pPr>
    <w:rPr>
      <w:rFonts w:ascii="Open Sans" w:eastAsiaTheme="majorEastAsia" w:hAnsi="Open Sans" w:cstheme="majorBidi"/>
      <w:b/>
      <w:bCs/>
      <w:sz w:val="28"/>
      <w:szCs w:val="28"/>
    </w:rPr>
  </w:style>
  <w:style w:type="paragraph" w:styleId="Heading2">
    <w:name w:val="heading 2"/>
    <w:basedOn w:val="Normal"/>
    <w:next w:val="Normal"/>
    <w:link w:val="Heading2Char"/>
    <w:autoRedefine/>
    <w:uiPriority w:val="9"/>
    <w:unhideWhenUsed/>
    <w:qFormat/>
    <w:rsid w:val="00722106"/>
    <w:pPr>
      <w:keepNext/>
      <w:keepLines/>
      <w:spacing w:before="200" w:after="0" w:line="240" w:lineRule="auto"/>
      <w:outlineLvl w:val="1"/>
    </w:pPr>
    <w:rPr>
      <w:rFonts w:ascii="Open Sans" w:eastAsiaTheme="majorEastAsia" w:hAnsi="Open Sans" w:cstheme="majorBidi"/>
      <w:b/>
      <w:bCs/>
      <w:sz w:val="26"/>
      <w:szCs w:val="26"/>
    </w:rPr>
  </w:style>
  <w:style w:type="paragraph" w:styleId="Heading3">
    <w:name w:val="heading 3"/>
    <w:basedOn w:val="Normal"/>
    <w:next w:val="Normal"/>
    <w:link w:val="Heading3Char"/>
    <w:autoRedefine/>
    <w:uiPriority w:val="9"/>
    <w:unhideWhenUsed/>
    <w:qFormat/>
    <w:rsid w:val="00D73A51"/>
    <w:pPr>
      <w:keepNext/>
      <w:keepLines/>
      <w:spacing w:before="200" w:after="0" w:line="240" w:lineRule="auto"/>
      <w:outlineLvl w:val="2"/>
    </w:pPr>
    <w:rPr>
      <w:rFonts w:ascii="Open Sans" w:eastAsiaTheme="majorEastAsia" w:hAnsi="Open Sans" w:cstheme="majorBidi"/>
      <w:b/>
      <w:b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775"/>
    <w:rPr>
      <w:rFonts w:ascii="Open Sans" w:eastAsiaTheme="majorEastAsia" w:hAnsi="Open Sans" w:cstheme="majorBidi"/>
      <w:b/>
      <w:bCs/>
      <w:sz w:val="28"/>
      <w:szCs w:val="28"/>
    </w:rPr>
  </w:style>
  <w:style w:type="character" w:customStyle="1" w:styleId="Heading2Char">
    <w:name w:val="Heading 2 Char"/>
    <w:basedOn w:val="DefaultParagraphFont"/>
    <w:link w:val="Heading2"/>
    <w:uiPriority w:val="9"/>
    <w:rsid w:val="00722106"/>
    <w:rPr>
      <w:rFonts w:ascii="Open Sans" w:eastAsiaTheme="majorEastAsia" w:hAnsi="Open Sans" w:cstheme="majorBidi"/>
      <w:b/>
      <w:bCs/>
      <w:sz w:val="26"/>
      <w:szCs w:val="26"/>
    </w:rPr>
  </w:style>
  <w:style w:type="character" w:customStyle="1" w:styleId="Heading3Char">
    <w:name w:val="Heading 3 Char"/>
    <w:basedOn w:val="DefaultParagraphFont"/>
    <w:link w:val="Heading3"/>
    <w:uiPriority w:val="9"/>
    <w:rsid w:val="00D73A51"/>
    <w:rPr>
      <w:rFonts w:ascii="Open Sans" w:eastAsiaTheme="majorEastAsia" w:hAnsi="Open Sans" w:cstheme="majorBidi"/>
      <w:b/>
      <w:bCs/>
      <w:color w:val="7F7F7F" w:themeColor="text1" w:themeTint="80"/>
    </w:rPr>
  </w:style>
  <w:style w:type="paragraph" w:styleId="Title">
    <w:name w:val="Title"/>
    <w:basedOn w:val="Normal"/>
    <w:next w:val="Normal"/>
    <w:link w:val="TitleChar"/>
    <w:autoRedefine/>
    <w:uiPriority w:val="10"/>
    <w:qFormat/>
    <w:rsid w:val="00963803"/>
    <w:pPr>
      <w:pBdr>
        <w:bottom w:val="single" w:sz="8" w:space="4" w:color="4F81BD" w:themeColor="accent1"/>
      </w:pBdr>
      <w:spacing w:after="300" w:line="240" w:lineRule="auto"/>
      <w:contextualSpacing/>
    </w:pPr>
    <w:rPr>
      <w:rFonts w:ascii="Open Sans" w:eastAsiaTheme="majorEastAsia" w:hAnsi="Open Sans"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3803"/>
    <w:rPr>
      <w:rFonts w:ascii="Open Sans" w:eastAsiaTheme="majorEastAsia" w:hAnsi="Open Sans" w:cstheme="majorBidi"/>
      <w:color w:val="17365D" w:themeColor="text2" w:themeShade="BF"/>
      <w:spacing w:val="5"/>
      <w:kern w:val="28"/>
      <w:sz w:val="52"/>
      <w:szCs w:val="52"/>
    </w:rPr>
  </w:style>
  <w:style w:type="paragraph" w:styleId="ListParagraph">
    <w:name w:val="List Paragraph"/>
    <w:basedOn w:val="Normal"/>
    <w:uiPriority w:val="34"/>
    <w:qFormat/>
    <w:rsid w:val="001A1A73"/>
    <w:pPr>
      <w:ind w:left="720"/>
      <w:contextualSpacing/>
    </w:pPr>
  </w:style>
  <w:style w:type="paragraph" w:styleId="Header">
    <w:name w:val="header"/>
    <w:basedOn w:val="Normal"/>
    <w:link w:val="HeaderChar"/>
    <w:uiPriority w:val="99"/>
    <w:unhideWhenUsed/>
    <w:rsid w:val="00D73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A51"/>
  </w:style>
  <w:style w:type="paragraph" w:styleId="Footer">
    <w:name w:val="footer"/>
    <w:basedOn w:val="Normal"/>
    <w:link w:val="FooterChar"/>
    <w:uiPriority w:val="99"/>
    <w:unhideWhenUsed/>
    <w:rsid w:val="00D73A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A51"/>
  </w:style>
  <w:style w:type="paragraph" w:styleId="BalloonText">
    <w:name w:val="Balloon Text"/>
    <w:basedOn w:val="Normal"/>
    <w:link w:val="BalloonTextChar"/>
    <w:uiPriority w:val="99"/>
    <w:semiHidden/>
    <w:unhideWhenUsed/>
    <w:rsid w:val="00D73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A51"/>
    <w:rPr>
      <w:rFonts w:ascii="Tahoma" w:hAnsi="Tahoma" w:cs="Tahoma"/>
      <w:sz w:val="16"/>
      <w:szCs w:val="16"/>
    </w:rPr>
  </w:style>
  <w:style w:type="paragraph" w:styleId="BodyText">
    <w:name w:val="Body Text"/>
    <w:basedOn w:val="Normal"/>
    <w:link w:val="BodyTextChar"/>
    <w:rsid w:val="001E226F"/>
    <w:pPr>
      <w:spacing w:after="0" w:line="240" w:lineRule="auto"/>
    </w:pPr>
    <w:rPr>
      <w:rFonts w:ascii="Arial" w:eastAsia="Times New Roman" w:hAnsi="Arial" w:cs="Times New Roman"/>
      <w:szCs w:val="20"/>
      <w:lang w:val="en-US" w:eastAsia="en-GB"/>
    </w:rPr>
  </w:style>
  <w:style w:type="character" w:customStyle="1" w:styleId="BodyTextChar">
    <w:name w:val="Body Text Char"/>
    <w:basedOn w:val="DefaultParagraphFont"/>
    <w:link w:val="BodyText"/>
    <w:rsid w:val="001E226F"/>
    <w:rPr>
      <w:rFonts w:ascii="Arial" w:eastAsia="Times New Roman" w:hAnsi="Arial" w:cs="Times New Roman"/>
      <w:szCs w:val="20"/>
      <w:lang w:val="en-US" w:eastAsia="en-GB"/>
    </w:rPr>
  </w:style>
  <w:style w:type="paragraph" w:styleId="BodyTextIndent2">
    <w:name w:val="Body Text Indent 2"/>
    <w:basedOn w:val="Normal"/>
    <w:link w:val="BodyTextIndent2Char"/>
    <w:rsid w:val="00355EE7"/>
    <w:pPr>
      <w:spacing w:after="120" w:line="480" w:lineRule="auto"/>
      <w:ind w:left="283"/>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355EE7"/>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5CE2E-3BAF-461D-BA83-164FA459F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1492</Words>
  <Characters>8506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EHDC</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Hague</dc:creator>
  <cp:lastModifiedBy>Carol Bulloch</cp:lastModifiedBy>
  <cp:revision>4</cp:revision>
  <dcterms:created xsi:type="dcterms:W3CDTF">2025-09-23T07:33:00Z</dcterms:created>
  <dcterms:modified xsi:type="dcterms:W3CDTF">2025-09-23T07:34:00Z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3d98ac-5911-4996-9f40-934b924618b7_Enabled">
    <vt:lpwstr>true</vt:lpwstr>
  </property>
  <property fmtid="{D5CDD505-2E9C-101B-9397-08002B2CF9AE}" pid="3" name="MSIP_Label_393d98ac-5911-4996-9f40-934b924618b7_SetDate">
    <vt:lpwstr>2025-09-17T15:17:31Z</vt:lpwstr>
  </property>
  <property fmtid="{D5CDD505-2E9C-101B-9397-08002B2CF9AE}" pid="4" name="MSIP_Label_393d98ac-5911-4996-9f40-934b924618b7_Method">
    <vt:lpwstr>Standard</vt:lpwstr>
  </property>
  <property fmtid="{D5CDD505-2E9C-101B-9397-08002B2CF9AE}" pid="5" name="MSIP_Label_393d98ac-5911-4996-9f40-934b924618b7_Name">
    <vt:lpwstr>Official</vt:lpwstr>
  </property>
  <property fmtid="{D5CDD505-2E9C-101B-9397-08002B2CF9AE}" pid="6" name="MSIP_Label_393d98ac-5911-4996-9f40-934b924618b7_SiteId">
    <vt:lpwstr>671b555f-1b74-4a87-a174-b37d2b179b24</vt:lpwstr>
  </property>
  <property fmtid="{D5CDD505-2E9C-101B-9397-08002B2CF9AE}" pid="7" name="MSIP_Label_393d98ac-5911-4996-9f40-934b924618b7_ActionId">
    <vt:lpwstr>5cf649c7-70da-4b55-aed9-3cc9a3d3337a</vt:lpwstr>
  </property>
  <property fmtid="{D5CDD505-2E9C-101B-9397-08002B2CF9AE}" pid="8" name="MSIP_Label_393d98ac-5911-4996-9f40-934b924618b7_ContentBits">
    <vt:lpwstr>0</vt:lpwstr>
  </property>
  <property fmtid="{D5CDD505-2E9C-101B-9397-08002B2CF9AE}" pid="9" name="MSIP_Label_393d98ac-5911-4996-9f40-934b924618b7_Tag">
    <vt:lpwstr>10, 3, 0, 1</vt:lpwstr>
  </property>
</Properties>
</file>