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457D3" w14:textId="546017BE" w:rsidR="003D6770" w:rsidRPr="002C626A" w:rsidRDefault="004A0269" w:rsidP="1C283747">
      <w:pPr>
        <w:pStyle w:val="Heading1"/>
        <w:spacing w:after="180" w:line="276" w:lineRule="auto"/>
        <w:rPr>
          <w:rFonts w:eastAsia="Open Sans" w:cs="Open Sans"/>
          <w:sz w:val="22"/>
          <w:szCs w:val="22"/>
        </w:rPr>
      </w:pPr>
      <w:r w:rsidRPr="002C626A">
        <w:rPr>
          <w:noProof/>
          <w:lang w:eastAsia="en-GB"/>
        </w:rPr>
        <w:drawing>
          <wp:inline distT="0" distB="0" distL="0" distR="0" wp14:anchorId="7806DABF" wp14:editId="3A02BC9C">
            <wp:extent cx="1104900" cy="1087755"/>
            <wp:effectExtent l="0" t="0" r="0" b="0"/>
            <wp:docPr id="1" name="Picture 1" title="East He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ogo Corp.jpg"/>
                    <pic:cNvPicPr/>
                  </pic:nvPicPr>
                  <pic:blipFill rotWithShape="1">
                    <a:blip r:embed="rId11" cstate="print">
                      <a:extLst>
                        <a:ext uri="{28A0092B-C50C-407E-A947-70E740481C1C}">
                          <a14:useLocalDpi xmlns:a14="http://schemas.microsoft.com/office/drawing/2010/main" val="0"/>
                        </a:ext>
                      </a:extLst>
                    </a:blip>
                    <a:srcRect l="10000" t="10477" r="11176" b="10944"/>
                    <a:stretch/>
                  </pic:blipFill>
                  <pic:spPr bwMode="auto">
                    <a:xfrm>
                      <a:off x="0" y="0"/>
                      <a:ext cx="1104900" cy="1087755"/>
                    </a:xfrm>
                    <a:prstGeom prst="rect">
                      <a:avLst/>
                    </a:prstGeom>
                    <a:ln>
                      <a:noFill/>
                    </a:ln>
                    <a:extLst>
                      <a:ext uri="{53640926-AAD7-44D8-BBD7-CCE9431645EC}">
                        <a14:shadowObscured xmlns:a14="http://schemas.microsoft.com/office/drawing/2010/main"/>
                      </a:ext>
                    </a:extLst>
                  </pic:spPr>
                </pic:pic>
              </a:graphicData>
            </a:graphic>
          </wp:inline>
        </w:drawing>
      </w:r>
      <w:r w:rsidR="00650230" w:rsidRPr="002C626A">
        <w:t xml:space="preserve">               </w:t>
      </w:r>
      <w:r w:rsidR="007C5028" w:rsidRPr="002C626A">
        <w:t xml:space="preserve">      </w:t>
      </w:r>
      <w:r w:rsidR="00AB7F5A" w:rsidRPr="002C626A">
        <w:br/>
      </w:r>
      <w:r w:rsidR="00AB7F5A" w:rsidRPr="002C626A">
        <w:br/>
      </w:r>
      <w:r w:rsidR="0055183D" w:rsidRPr="002C626A">
        <w:rPr>
          <w:rFonts w:eastAsia="Open Sans" w:cs="Open Sans"/>
          <w:sz w:val="22"/>
          <w:szCs w:val="22"/>
        </w:rPr>
        <w:t>J</w:t>
      </w:r>
      <w:r w:rsidR="00D73A51" w:rsidRPr="002C626A">
        <w:rPr>
          <w:rFonts w:eastAsia="Open Sans" w:cs="Open Sans"/>
          <w:sz w:val="22"/>
          <w:szCs w:val="22"/>
        </w:rPr>
        <w:t>OB DESCRIPTION</w:t>
      </w:r>
    </w:p>
    <w:p w14:paraId="7D0A0E8B" w14:textId="77777777" w:rsidR="00372FF8" w:rsidRPr="002C626A" w:rsidRDefault="00372FF8" w:rsidP="1C283747">
      <w:pPr>
        <w:spacing w:after="180"/>
        <w:ind w:left="360"/>
        <w:jc w:val="both"/>
        <w:rPr>
          <w:rFonts w:ascii="Open Sans" w:eastAsia="Open Sans" w:hAnsi="Open Sans" w:cs="Open Sans"/>
        </w:rPr>
      </w:pPr>
    </w:p>
    <w:p w14:paraId="05DCE2FC" w14:textId="610F5208" w:rsidR="001A1A73" w:rsidRPr="002C626A" w:rsidRDefault="001A1A73" w:rsidP="1C283747">
      <w:pPr>
        <w:spacing w:after="180"/>
        <w:rPr>
          <w:rFonts w:ascii="Open Sans" w:eastAsia="Open Sans" w:hAnsi="Open Sans" w:cs="Open Sans"/>
        </w:rPr>
      </w:pPr>
      <w:r w:rsidRPr="002C626A">
        <w:rPr>
          <w:rFonts w:ascii="Open Sans" w:eastAsia="Open Sans" w:hAnsi="Open Sans" w:cs="Open Sans"/>
        </w:rPr>
        <w:t>This form summarises the purpose of the job and lists its key tasks</w:t>
      </w:r>
      <w:r w:rsidR="00571AC5" w:rsidRPr="002C626A">
        <w:rPr>
          <w:rFonts w:ascii="Open Sans" w:eastAsia="Open Sans" w:hAnsi="Open Sans" w:cs="Open Sans"/>
        </w:rPr>
        <w:t>.</w:t>
      </w:r>
      <w:r w:rsidR="003B3B4F" w:rsidRPr="002C626A">
        <w:rPr>
          <w:rFonts w:ascii="Open Sans" w:eastAsia="Open Sans" w:hAnsi="Open Sans" w:cs="Open Sans"/>
        </w:rPr>
        <w:t xml:space="preserve"> </w:t>
      </w:r>
      <w:r w:rsidRPr="002C626A">
        <w:rPr>
          <w:rFonts w:ascii="Open Sans" w:eastAsia="Open Sans" w:hAnsi="Open Sans" w:cs="Open Sans"/>
        </w:rPr>
        <w:t xml:space="preserve">It may be varied from time to time at the discretion of the </w:t>
      </w:r>
      <w:r w:rsidR="4DE78A03" w:rsidRPr="002C626A">
        <w:rPr>
          <w:rFonts w:ascii="Open Sans" w:eastAsia="Open Sans" w:hAnsi="Open Sans" w:cs="Open Sans"/>
        </w:rPr>
        <w:t>council</w:t>
      </w:r>
      <w:r w:rsidRPr="002C626A">
        <w:rPr>
          <w:rFonts w:ascii="Open Sans" w:eastAsia="Open Sans" w:hAnsi="Open Sans" w:cs="Open Sans"/>
        </w:rPr>
        <w:t xml:space="preserve"> in consultation with the postholder</w:t>
      </w:r>
      <w:r w:rsidR="003B3B4F" w:rsidRPr="002C626A">
        <w:rPr>
          <w:rFonts w:ascii="Open Sans" w:eastAsia="Open Sans" w:hAnsi="Open Sans" w:cs="Open Sans"/>
        </w:rPr>
        <w:t>.</w:t>
      </w:r>
    </w:p>
    <w:p w14:paraId="05FC9406" w14:textId="77777777" w:rsidR="003B3B4F" w:rsidRPr="002C626A" w:rsidRDefault="003B3B4F" w:rsidP="1C283747">
      <w:pPr>
        <w:spacing w:after="180"/>
        <w:jc w:val="both"/>
        <w:rPr>
          <w:rFonts w:ascii="Open Sans" w:eastAsia="Open Sans" w:hAnsi="Open Sans" w:cs="Open Sans"/>
        </w:rPr>
      </w:pPr>
    </w:p>
    <w:p w14:paraId="7FD1AEA7" w14:textId="0CECEC23" w:rsidR="001A1A73" w:rsidRPr="002C626A" w:rsidRDefault="001A1A73" w:rsidP="1C283747">
      <w:pPr>
        <w:spacing w:after="180"/>
        <w:ind w:left="2070" w:hanging="1710"/>
        <w:rPr>
          <w:rFonts w:ascii="Open Sans" w:eastAsia="Open Sans" w:hAnsi="Open Sans" w:cs="Open Sans"/>
        </w:rPr>
      </w:pPr>
      <w:r w:rsidRPr="002C626A">
        <w:rPr>
          <w:rStyle w:val="Heading2Char"/>
          <w:rFonts w:eastAsia="Open Sans" w:cs="Open Sans"/>
          <w:sz w:val="22"/>
          <w:szCs w:val="22"/>
        </w:rPr>
        <w:t>Job title</w:t>
      </w:r>
      <w:r w:rsidR="004E2304" w:rsidRPr="002C626A">
        <w:rPr>
          <w:rStyle w:val="Heading2Char"/>
          <w:rFonts w:eastAsia="Open Sans" w:cs="Open Sans"/>
          <w:sz w:val="22"/>
          <w:szCs w:val="22"/>
        </w:rPr>
        <w:tab/>
      </w:r>
      <w:r w:rsidR="004E2304" w:rsidRPr="002C626A">
        <w:rPr>
          <w:rFonts w:ascii="Open Sans" w:eastAsia="Open Sans" w:hAnsi="Open Sans" w:cs="Open Sans"/>
        </w:rPr>
        <w:t>Climate Change and Sustainability Project Officer</w:t>
      </w:r>
    </w:p>
    <w:p w14:paraId="63DBF682" w14:textId="26CDA83B" w:rsidR="001A1A73" w:rsidRPr="002C626A" w:rsidRDefault="001A1A73" w:rsidP="1C283747">
      <w:pPr>
        <w:spacing w:after="180"/>
        <w:ind w:left="2070" w:hanging="1710"/>
        <w:rPr>
          <w:rFonts w:ascii="Open Sans" w:eastAsia="Open Sans" w:hAnsi="Open Sans" w:cs="Open Sans"/>
        </w:rPr>
      </w:pPr>
      <w:r w:rsidRPr="002C626A">
        <w:rPr>
          <w:rStyle w:val="Heading2Char"/>
          <w:rFonts w:eastAsia="Open Sans" w:cs="Open Sans"/>
          <w:sz w:val="22"/>
          <w:szCs w:val="22"/>
        </w:rPr>
        <w:t>Reports to</w:t>
      </w:r>
      <w:r w:rsidR="004E2304" w:rsidRPr="002C626A">
        <w:rPr>
          <w:rStyle w:val="Heading2Char"/>
          <w:rFonts w:eastAsia="Open Sans" w:cs="Open Sans"/>
          <w:sz w:val="22"/>
          <w:szCs w:val="22"/>
        </w:rPr>
        <w:tab/>
      </w:r>
      <w:r w:rsidR="0048470D" w:rsidRPr="002C626A">
        <w:rPr>
          <w:rFonts w:ascii="Open Sans" w:eastAsia="Open Sans" w:hAnsi="Open Sans" w:cs="Open Sans"/>
        </w:rPr>
        <w:t xml:space="preserve">Sustainability </w:t>
      </w:r>
      <w:r w:rsidR="003E3CBF">
        <w:rPr>
          <w:rFonts w:ascii="Open Sans" w:eastAsia="Open Sans" w:hAnsi="Open Sans" w:cs="Open Sans"/>
        </w:rPr>
        <w:t>Manager</w:t>
      </w:r>
    </w:p>
    <w:p w14:paraId="6F22419C" w14:textId="33DB395E" w:rsidR="001A1A73" w:rsidRPr="002C626A" w:rsidRDefault="001A1A73" w:rsidP="1C283747">
      <w:pPr>
        <w:spacing w:after="180"/>
        <w:ind w:left="2070" w:hanging="1710"/>
        <w:rPr>
          <w:rFonts w:ascii="Open Sans" w:eastAsia="Open Sans" w:hAnsi="Open Sans" w:cs="Open Sans"/>
        </w:rPr>
      </w:pPr>
      <w:r w:rsidRPr="002C626A">
        <w:rPr>
          <w:rStyle w:val="Heading2Char"/>
          <w:rFonts w:eastAsia="Open Sans" w:cs="Open Sans"/>
          <w:sz w:val="22"/>
          <w:szCs w:val="22"/>
        </w:rPr>
        <w:t>Team</w:t>
      </w:r>
      <w:r w:rsidR="004E2304" w:rsidRPr="002C626A">
        <w:rPr>
          <w:rStyle w:val="Heading2Char"/>
          <w:rFonts w:eastAsia="Open Sans" w:cs="Open Sans"/>
          <w:sz w:val="22"/>
          <w:szCs w:val="22"/>
        </w:rPr>
        <w:tab/>
      </w:r>
      <w:r w:rsidR="0048470D" w:rsidRPr="002C626A">
        <w:rPr>
          <w:rFonts w:ascii="Open Sans" w:eastAsia="Open Sans" w:hAnsi="Open Sans" w:cs="Open Sans"/>
        </w:rPr>
        <w:t>Community Wellbeing &amp; Partnerships, Housing &amp; Healt</w:t>
      </w:r>
      <w:r w:rsidR="27CADA13" w:rsidRPr="002C626A">
        <w:rPr>
          <w:rFonts w:ascii="Open Sans" w:eastAsia="Open Sans" w:hAnsi="Open Sans" w:cs="Open Sans"/>
        </w:rPr>
        <w:t>h</w:t>
      </w:r>
    </w:p>
    <w:p w14:paraId="5C6F8E26" w14:textId="5B03EEB7" w:rsidR="001A1A73" w:rsidRPr="002C626A" w:rsidRDefault="001A1A73" w:rsidP="1C283747">
      <w:pPr>
        <w:spacing w:after="180"/>
        <w:ind w:left="2070" w:hanging="1710"/>
        <w:rPr>
          <w:rFonts w:ascii="Open Sans" w:eastAsia="Open Sans" w:hAnsi="Open Sans" w:cs="Open Sans"/>
        </w:rPr>
      </w:pPr>
      <w:r w:rsidRPr="002C626A">
        <w:rPr>
          <w:rStyle w:val="Heading2Char"/>
          <w:rFonts w:eastAsia="Open Sans" w:cs="Open Sans"/>
          <w:sz w:val="22"/>
          <w:szCs w:val="22"/>
        </w:rPr>
        <w:t>Grade</w:t>
      </w:r>
      <w:r w:rsidR="004E2304" w:rsidRPr="002C626A">
        <w:rPr>
          <w:rStyle w:val="Heading2Char"/>
          <w:rFonts w:eastAsia="Open Sans" w:cs="Open Sans"/>
          <w:sz w:val="22"/>
          <w:szCs w:val="22"/>
        </w:rPr>
        <w:tab/>
      </w:r>
      <w:r w:rsidR="50697817" w:rsidRPr="002C626A">
        <w:rPr>
          <w:rStyle w:val="Heading2Char"/>
          <w:rFonts w:eastAsia="Open Sans" w:cs="Open Sans"/>
          <w:b w:val="0"/>
          <w:bCs w:val="0"/>
          <w:sz w:val="22"/>
          <w:szCs w:val="22"/>
        </w:rPr>
        <w:t>7</w:t>
      </w:r>
    </w:p>
    <w:p w14:paraId="45C75FAE" w14:textId="656ECD3C" w:rsidR="001A1A73" w:rsidRPr="002C626A" w:rsidRDefault="001A1A73" w:rsidP="1C283747">
      <w:pPr>
        <w:spacing w:after="180"/>
        <w:ind w:left="2070" w:hanging="1710"/>
        <w:rPr>
          <w:rFonts w:ascii="Open Sans" w:eastAsia="Open Sans" w:hAnsi="Open Sans" w:cs="Open Sans"/>
        </w:rPr>
      </w:pPr>
      <w:r w:rsidRPr="002C626A">
        <w:rPr>
          <w:rStyle w:val="Heading2Char"/>
          <w:rFonts w:eastAsia="Open Sans" w:cs="Open Sans"/>
          <w:sz w:val="22"/>
          <w:szCs w:val="22"/>
        </w:rPr>
        <w:t>Last updated</w:t>
      </w:r>
      <w:r w:rsidRPr="002C626A">
        <w:tab/>
      </w:r>
      <w:r w:rsidR="008B6CE0">
        <w:rPr>
          <w:rFonts w:ascii="Open Sans" w:eastAsia="Open Sans" w:hAnsi="Open Sans" w:cs="Open Sans"/>
        </w:rPr>
        <w:t>May</w:t>
      </w:r>
      <w:r w:rsidR="001742B6">
        <w:rPr>
          <w:rFonts w:ascii="Open Sans" w:eastAsia="Open Sans" w:hAnsi="Open Sans" w:cs="Open Sans"/>
        </w:rPr>
        <w:t xml:space="preserve"> 2024</w:t>
      </w:r>
      <w:r w:rsidRPr="002C626A">
        <w:tab/>
      </w:r>
      <w:r w:rsidRPr="002C626A">
        <w:tab/>
      </w:r>
    </w:p>
    <w:p w14:paraId="0CE12357" w14:textId="77777777" w:rsidR="0016780F" w:rsidRPr="002C626A" w:rsidRDefault="0016780F" w:rsidP="1C283747">
      <w:pPr>
        <w:pStyle w:val="Heading2"/>
        <w:pBdr>
          <w:bottom w:val="single" w:sz="12" w:space="1" w:color="auto"/>
        </w:pBdr>
        <w:spacing w:after="180" w:line="276" w:lineRule="auto"/>
        <w:rPr>
          <w:rFonts w:eastAsia="Open Sans" w:cs="Open Sans"/>
          <w:sz w:val="22"/>
          <w:szCs w:val="22"/>
        </w:rPr>
      </w:pPr>
    </w:p>
    <w:p w14:paraId="0CAE6437" w14:textId="34157701" w:rsidR="001A1A73" w:rsidRPr="002C626A" w:rsidRDefault="001A1A73" w:rsidP="1C283747">
      <w:pPr>
        <w:pStyle w:val="Heading2"/>
        <w:pBdr>
          <w:bottom w:val="single" w:sz="12" w:space="1" w:color="auto"/>
        </w:pBdr>
        <w:spacing w:after="180" w:line="276" w:lineRule="auto"/>
        <w:rPr>
          <w:rFonts w:eastAsia="Open Sans" w:cs="Open Sans"/>
          <w:sz w:val="22"/>
          <w:szCs w:val="22"/>
        </w:rPr>
      </w:pPr>
      <w:r w:rsidRPr="002C626A">
        <w:rPr>
          <w:rFonts w:eastAsia="Open Sans" w:cs="Open Sans"/>
          <w:sz w:val="22"/>
          <w:szCs w:val="22"/>
        </w:rPr>
        <w:t>Job Summary</w:t>
      </w:r>
    </w:p>
    <w:p w14:paraId="4ABD13D1" w14:textId="234A153B" w:rsidR="001A1A73" w:rsidRPr="002C626A" w:rsidRDefault="00CC598E" w:rsidP="1C283747">
      <w:pPr>
        <w:spacing w:after="180"/>
        <w:rPr>
          <w:rFonts w:ascii="Open Sans" w:eastAsia="Open Sans" w:hAnsi="Open Sans" w:cs="Open Sans"/>
        </w:rPr>
      </w:pPr>
      <w:r w:rsidRPr="002C626A">
        <w:rPr>
          <w:rFonts w:ascii="Open Sans" w:eastAsia="Open Sans" w:hAnsi="Open Sans" w:cs="Open Sans"/>
        </w:rPr>
        <w:t>T</w:t>
      </w:r>
      <w:r w:rsidR="6683AEE5" w:rsidRPr="002C626A">
        <w:rPr>
          <w:rFonts w:ascii="Open Sans" w:eastAsia="Open Sans" w:hAnsi="Open Sans" w:cs="Open Sans"/>
        </w:rPr>
        <w:t xml:space="preserve">he </w:t>
      </w:r>
      <w:r w:rsidRPr="002C626A">
        <w:rPr>
          <w:rFonts w:ascii="Open Sans" w:eastAsia="Open Sans" w:hAnsi="Open Sans" w:cs="Open Sans"/>
        </w:rPr>
        <w:t>post</w:t>
      </w:r>
      <w:r w:rsidR="16DB4EC6" w:rsidRPr="002C626A">
        <w:rPr>
          <w:rFonts w:ascii="Open Sans" w:eastAsia="Open Sans" w:hAnsi="Open Sans" w:cs="Open Sans"/>
        </w:rPr>
        <w:t>holder</w:t>
      </w:r>
      <w:r w:rsidR="00340162">
        <w:rPr>
          <w:rFonts w:ascii="Open Sans" w:eastAsia="Open Sans" w:hAnsi="Open Sans" w:cs="Open Sans"/>
        </w:rPr>
        <w:t xml:space="preserve"> makes things happen by identifying and negotiating opportunities for the council to achieve its climate change, air quality, active travel and biodiversity goals through partners</w:t>
      </w:r>
      <w:r w:rsidR="008B6CE0">
        <w:rPr>
          <w:rFonts w:ascii="Open Sans" w:eastAsia="Open Sans" w:hAnsi="Open Sans" w:cs="Open Sans"/>
        </w:rPr>
        <w:t>hip</w:t>
      </w:r>
      <w:r w:rsidR="00340162">
        <w:rPr>
          <w:rFonts w:ascii="Open Sans" w:eastAsia="Open Sans" w:hAnsi="Open Sans" w:cs="Open Sans"/>
        </w:rPr>
        <w:t xml:space="preserve"> and engagement with the </w:t>
      </w:r>
      <w:r w:rsidR="008B6CE0">
        <w:rPr>
          <w:rFonts w:ascii="Open Sans" w:eastAsia="Open Sans" w:hAnsi="Open Sans" w:cs="Open Sans"/>
        </w:rPr>
        <w:t xml:space="preserve">public, </w:t>
      </w:r>
      <w:r w:rsidR="00340162">
        <w:rPr>
          <w:rFonts w:ascii="Open Sans" w:eastAsia="Open Sans" w:hAnsi="Open Sans" w:cs="Open Sans"/>
        </w:rPr>
        <w:t xml:space="preserve">private </w:t>
      </w:r>
      <w:r w:rsidR="008B6CE0">
        <w:rPr>
          <w:rFonts w:ascii="Open Sans" w:eastAsia="Open Sans" w:hAnsi="Open Sans" w:cs="Open Sans"/>
        </w:rPr>
        <w:t xml:space="preserve">and voluntary </w:t>
      </w:r>
      <w:r w:rsidR="00340162">
        <w:rPr>
          <w:rFonts w:ascii="Open Sans" w:eastAsia="Open Sans" w:hAnsi="Open Sans" w:cs="Open Sans"/>
        </w:rPr>
        <w:t>sector</w:t>
      </w:r>
      <w:r w:rsidR="008B6CE0">
        <w:rPr>
          <w:rFonts w:ascii="Open Sans" w:eastAsia="Open Sans" w:hAnsi="Open Sans" w:cs="Open Sans"/>
        </w:rPr>
        <w:t>s</w:t>
      </w:r>
      <w:r w:rsidR="00340162">
        <w:rPr>
          <w:rFonts w:ascii="Open Sans" w:eastAsia="Open Sans" w:hAnsi="Open Sans" w:cs="Open Sans"/>
        </w:rPr>
        <w:t xml:space="preserve">. </w:t>
      </w:r>
      <w:r w:rsidRPr="002C626A">
        <w:rPr>
          <w:rFonts w:ascii="Open Sans" w:eastAsia="Open Sans" w:hAnsi="Open Sans" w:cs="Open Sans"/>
        </w:rPr>
        <w:t xml:space="preserve"> </w:t>
      </w:r>
    </w:p>
    <w:p w14:paraId="52AE1802" w14:textId="577F1CE2" w:rsidR="001A1A73" w:rsidRPr="002C626A" w:rsidRDefault="52D4C63A" w:rsidP="1C283747">
      <w:pPr>
        <w:spacing w:after="180"/>
        <w:rPr>
          <w:rFonts w:ascii="Open Sans" w:eastAsia="Open Sans" w:hAnsi="Open Sans" w:cs="Open Sans"/>
        </w:rPr>
      </w:pPr>
      <w:r w:rsidRPr="002C626A">
        <w:rPr>
          <w:rFonts w:ascii="Open Sans" w:eastAsia="Open Sans" w:hAnsi="Open Sans" w:cs="Open Sans"/>
        </w:rPr>
        <w:t xml:space="preserve">The </w:t>
      </w:r>
      <w:r w:rsidR="132FB3C7" w:rsidRPr="002C626A">
        <w:rPr>
          <w:rFonts w:ascii="Open Sans" w:eastAsia="Open Sans" w:hAnsi="Open Sans" w:cs="Open Sans"/>
        </w:rPr>
        <w:t xml:space="preserve">postholder will </w:t>
      </w:r>
      <w:r w:rsidR="00340162">
        <w:rPr>
          <w:rFonts w:ascii="Open Sans" w:eastAsia="Open Sans" w:hAnsi="Open Sans" w:cs="Open Sans"/>
        </w:rPr>
        <w:t>work with the Sustainability</w:t>
      </w:r>
      <w:r w:rsidR="003E3CBF">
        <w:rPr>
          <w:rFonts w:ascii="Open Sans" w:eastAsia="Open Sans" w:hAnsi="Open Sans" w:cs="Open Sans"/>
        </w:rPr>
        <w:t xml:space="preserve"> Manager to</w:t>
      </w:r>
      <w:r w:rsidR="00CE6C5A">
        <w:rPr>
          <w:rFonts w:ascii="Open Sans" w:eastAsia="Open Sans" w:hAnsi="Open Sans" w:cs="Open Sans"/>
        </w:rPr>
        <w:t xml:space="preserve"> (a)</w:t>
      </w:r>
      <w:r w:rsidR="003E3CBF">
        <w:rPr>
          <w:rFonts w:ascii="Open Sans" w:eastAsia="Open Sans" w:hAnsi="Open Sans" w:cs="Open Sans"/>
        </w:rPr>
        <w:t xml:space="preserve"> specify and tender contracts and works to deliver projects in a timely and cost-effective way</w:t>
      </w:r>
      <w:r w:rsidR="00AC6A53">
        <w:rPr>
          <w:rFonts w:ascii="Open Sans" w:eastAsia="Open Sans" w:hAnsi="Open Sans" w:cs="Open Sans"/>
        </w:rPr>
        <w:t xml:space="preserve">, </w:t>
      </w:r>
      <w:r w:rsidR="00CE6C5A">
        <w:rPr>
          <w:rFonts w:ascii="Open Sans" w:eastAsia="Open Sans" w:hAnsi="Open Sans" w:cs="Open Sans"/>
        </w:rPr>
        <w:t>(b) e</w:t>
      </w:r>
      <w:r w:rsidR="003E3CBF">
        <w:rPr>
          <w:rFonts w:ascii="Open Sans" w:eastAsia="Open Sans" w:hAnsi="Open Sans" w:cs="Open Sans"/>
        </w:rPr>
        <w:t xml:space="preserve">ngage with private sector suppliers and </w:t>
      </w:r>
      <w:r w:rsidR="00CE6C5A">
        <w:rPr>
          <w:rFonts w:ascii="Open Sans" w:eastAsia="Open Sans" w:hAnsi="Open Sans" w:cs="Open Sans"/>
        </w:rPr>
        <w:t xml:space="preserve">(c) </w:t>
      </w:r>
      <w:r w:rsidRPr="002C626A">
        <w:rPr>
          <w:rFonts w:ascii="Open Sans" w:eastAsia="Open Sans" w:hAnsi="Open Sans" w:cs="Open Sans"/>
        </w:rPr>
        <w:t xml:space="preserve">build community capacity </w:t>
      </w:r>
      <w:r w:rsidR="002C626A" w:rsidRPr="002C626A">
        <w:rPr>
          <w:rFonts w:ascii="Open Sans" w:eastAsia="Open Sans" w:hAnsi="Open Sans" w:cs="Open Sans"/>
        </w:rPr>
        <w:t xml:space="preserve">through </w:t>
      </w:r>
      <w:r w:rsidR="00AC6A53">
        <w:rPr>
          <w:rFonts w:ascii="Open Sans" w:eastAsia="Open Sans" w:hAnsi="Open Sans" w:cs="Open Sans"/>
        </w:rPr>
        <w:t xml:space="preserve">supporting local groups and </w:t>
      </w:r>
      <w:r w:rsidR="002C626A" w:rsidRPr="002C626A">
        <w:rPr>
          <w:rFonts w:ascii="Open Sans" w:eastAsia="Open Sans" w:hAnsi="Open Sans" w:cs="Open Sans"/>
        </w:rPr>
        <w:t>administ</w:t>
      </w:r>
      <w:r w:rsidR="00AC6A53">
        <w:rPr>
          <w:rFonts w:ascii="Open Sans" w:eastAsia="Open Sans" w:hAnsi="Open Sans" w:cs="Open Sans"/>
        </w:rPr>
        <w:t>ering</w:t>
      </w:r>
      <w:r w:rsidR="002C626A" w:rsidRPr="002C626A">
        <w:rPr>
          <w:rFonts w:ascii="Open Sans" w:eastAsia="Open Sans" w:hAnsi="Open Sans" w:cs="Open Sans"/>
        </w:rPr>
        <w:t xml:space="preserve"> grant funding</w:t>
      </w:r>
      <w:r w:rsidR="00CE6C5A">
        <w:rPr>
          <w:rFonts w:ascii="Open Sans" w:eastAsia="Open Sans" w:hAnsi="Open Sans" w:cs="Open Sans"/>
        </w:rPr>
        <w:t xml:space="preserve">, all with the aim of </w:t>
      </w:r>
      <w:r w:rsidR="002C626A" w:rsidRPr="002C626A">
        <w:rPr>
          <w:rFonts w:ascii="Open Sans" w:eastAsia="Open Sans" w:hAnsi="Open Sans" w:cs="Open Sans"/>
        </w:rPr>
        <w:t>m</w:t>
      </w:r>
      <w:r w:rsidR="6A3BDFAA" w:rsidRPr="002C626A">
        <w:rPr>
          <w:rFonts w:ascii="Open Sans" w:eastAsia="Open Sans" w:hAnsi="Open Sans" w:cs="Open Sans"/>
        </w:rPr>
        <w:t>obilis</w:t>
      </w:r>
      <w:r w:rsidR="002C626A" w:rsidRPr="002C626A">
        <w:rPr>
          <w:rFonts w:ascii="Open Sans" w:eastAsia="Open Sans" w:hAnsi="Open Sans" w:cs="Open Sans"/>
        </w:rPr>
        <w:t>ing</w:t>
      </w:r>
      <w:r w:rsidR="6A3BDFAA" w:rsidRPr="002C626A">
        <w:rPr>
          <w:rFonts w:ascii="Open Sans" w:eastAsia="Open Sans" w:hAnsi="Open Sans" w:cs="Open Sans"/>
        </w:rPr>
        <w:t xml:space="preserve"> support for</w:t>
      </w:r>
      <w:r w:rsidR="00CE6C5A">
        <w:rPr>
          <w:rFonts w:ascii="Open Sans" w:eastAsia="Open Sans" w:hAnsi="Open Sans" w:cs="Open Sans"/>
        </w:rPr>
        <w:t xml:space="preserve"> new</w:t>
      </w:r>
      <w:r w:rsidR="6A3BDFAA" w:rsidRPr="002C626A">
        <w:rPr>
          <w:rFonts w:ascii="Open Sans" w:eastAsia="Open Sans" w:hAnsi="Open Sans" w:cs="Open Sans"/>
        </w:rPr>
        <w:t xml:space="preserve"> </w:t>
      </w:r>
      <w:r w:rsidR="00CE6C5A">
        <w:rPr>
          <w:rFonts w:ascii="Open Sans" w:eastAsia="Open Sans" w:hAnsi="Open Sans" w:cs="Open Sans"/>
        </w:rPr>
        <w:t xml:space="preserve">activities and </w:t>
      </w:r>
      <w:r w:rsidR="6A3BDFAA" w:rsidRPr="002C626A">
        <w:rPr>
          <w:rFonts w:ascii="Open Sans" w:eastAsia="Open Sans" w:hAnsi="Open Sans" w:cs="Open Sans"/>
        </w:rPr>
        <w:t xml:space="preserve">behaviour change </w:t>
      </w:r>
      <w:r w:rsidR="002C626A" w:rsidRPr="002C626A">
        <w:rPr>
          <w:rFonts w:ascii="Open Sans" w:eastAsia="Open Sans" w:hAnsi="Open Sans" w:cs="Open Sans"/>
        </w:rPr>
        <w:t>to</w:t>
      </w:r>
      <w:r w:rsidR="6A3BDFAA" w:rsidRPr="002C626A">
        <w:rPr>
          <w:rFonts w:ascii="Open Sans" w:eastAsia="Open Sans" w:hAnsi="Open Sans" w:cs="Open Sans"/>
        </w:rPr>
        <w:t xml:space="preserve"> reduc</w:t>
      </w:r>
      <w:r w:rsidR="002C626A" w:rsidRPr="002C626A">
        <w:rPr>
          <w:rFonts w:ascii="Open Sans" w:eastAsia="Open Sans" w:hAnsi="Open Sans" w:cs="Open Sans"/>
        </w:rPr>
        <w:t>e</w:t>
      </w:r>
      <w:r w:rsidR="6A3BDFAA" w:rsidRPr="002C626A">
        <w:rPr>
          <w:rFonts w:ascii="Open Sans" w:eastAsia="Open Sans" w:hAnsi="Open Sans" w:cs="Open Sans"/>
        </w:rPr>
        <w:t xml:space="preserve"> the district’s carbon footprint</w:t>
      </w:r>
      <w:r w:rsidR="00CE6C5A">
        <w:rPr>
          <w:rFonts w:ascii="Open Sans" w:eastAsia="Open Sans" w:hAnsi="Open Sans" w:cs="Open Sans"/>
        </w:rPr>
        <w:t xml:space="preserve"> and air pollution</w:t>
      </w:r>
      <w:r w:rsidR="00AC6A53">
        <w:rPr>
          <w:rFonts w:ascii="Open Sans" w:eastAsia="Open Sans" w:hAnsi="Open Sans" w:cs="Open Sans"/>
        </w:rPr>
        <w:t xml:space="preserve">, while </w:t>
      </w:r>
      <w:r w:rsidR="002C626A" w:rsidRPr="002C626A">
        <w:rPr>
          <w:rFonts w:ascii="Open Sans" w:eastAsia="Open Sans" w:hAnsi="Open Sans" w:cs="Open Sans"/>
        </w:rPr>
        <w:t>maintain</w:t>
      </w:r>
      <w:r w:rsidR="00AC6A53">
        <w:rPr>
          <w:rFonts w:ascii="Open Sans" w:eastAsia="Open Sans" w:hAnsi="Open Sans" w:cs="Open Sans"/>
        </w:rPr>
        <w:t>ing</w:t>
      </w:r>
      <w:r w:rsidR="002C626A" w:rsidRPr="002C626A">
        <w:rPr>
          <w:rFonts w:ascii="Open Sans" w:eastAsia="Open Sans" w:hAnsi="Open Sans" w:cs="Open Sans"/>
        </w:rPr>
        <w:t xml:space="preserve"> and increas</w:t>
      </w:r>
      <w:r w:rsidR="00AC6A53">
        <w:rPr>
          <w:rFonts w:ascii="Open Sans" w:eastAsia="Open Sans" w:hAnsi="Open Sans" w:cs="Open Sans"/>
        </w:rPr>
        <w:t>ing</w:t>
      </w:r>
      <w:r w:rsidR="002C626A" w:rsidRPr="002C626A">
        <w:rPr>
          <w:rFonts w:ascii="Open Sans" w:eastAsia="Open Sans" w:hAnsi="Open Sans" w:cs="Open Sans"/>
        </w:rPr>
        <w:t xml:space="preserve"> biodiversity.</w:t>
      </w:r>
    </w:p>
    <w:p w14:paraId="1D151960" w14:textId="77777777" w:rsidR="0016780F" w:rsidRPr="002C626A" w:rsidRDefault="0016780F">
      <w:pPr>
        <w:rPr>
          <w:rFonts w:ascii="Open Sans" w:eastAsia="Open Sans" w:hAnsi="Open Sans" w:cs="Open Sans"/>
          <w:b/>
          <w:bCs/>
        </w:rPr>
      </w:pPr>
      <w:r w:rsidRPr="002C626A">
        <w:rPr>
          <w:rFonts w:eastAsia="Open Sans" w:cs="Open Sans"/>
        </w:rPr>
        <w:br w:type="page"/>
      </w:r>
    </w:p>
    <w:p w14:paraId="7BDBF1D2" w14:textId="1C5FAA4D" w:rsidR="001A1A73" w:rsidRPr="002C626A" w:rsidRDefault="001A1A73" w:rsidP="004E2304">
      <w:pPr>
        <w:pStyle w:val="Heading2"/>
        <w:pBdr>
          <w:bottom w:val="single" w:sz="12" w:space="1" w:color="auto"/>
        </w:pBdr>
        <w:spacing w:after="100" w:line="258" w:lineRule="auto"/>
        <w:rPr>
          <w:rFonts w:eastAsia="Open Sans" w:cs="Open Sans"/>
          <w:sz w:val="22"/>
          <w:szCs w:val="22"/>
        </w:rPr>
      </w:pPr>
      <w:r w:rsidRPr="002C626A">
        <w:rPr>
          <w:rFonts w:eastAsia="Open Sans" w:cs="Open Sans"/>
          <w:sz w:val="22"/>
          <w:szCs w:val="22"/>
        </w:rPr>
        <w:lastRenderedPageBreak/>
        <w:t xml:space="preserve">Key Tasks </w:t>
      </w:r>
    </w:p>
    <w:p w14:paraId="3FD8F11C" w14:textId="77777777" w:rsidR="001A1A73" w:rsidRPr="002C626A" w:rsidRDefault="001A1A73" w:rsidP="004E2304">
      <w:pPr>
        <w:pStyle w:val="Heading3"/>
        <w:spacing w:after="100" w:line="258" w:lineRule="auto"/>
        <w:rPr>
          <w:rFonts w:eastAsia="Open Sans" w:cs="Open Sans"/>
        </w:rPr>
      </w:pPr>
      <w:r w:rsidRPr="002C626A">
        <w:rPr>
          <w:rFonts w:eastAsia="Open Sans" w:cs="Open Sans"/>
        </w:rPr>
        <w:t>Operational Responsibilities</w:t>
      </w:r>
    </w:p>
    <w:p w14:paraId="1E08272C" w14:textId="7D315F97" w:rsidR="00A07EA1" w:rsidRPr="00426931" w:rsidRDefault="00A07EA1" w:rsidP="004E2304">
      <w:pPr>
        <w:pStyle w:val="ListParagraph"/>
        <w:numPr>
          <w:ilvl w:val="0"/>
          <w:numId w:val="6"/>
        </w:numPr>
        <w:spacing w:after="100" w:line="258" w:lineRule="auto"/>
        <w:ind w:left="426"/>
        <w:rPr>
          <w:rFonts w:ascii="Open Sans" w:eastAsia="Open Sans" w:hAnsi="Open Sans" w:cs="Open Sans"/>
        </w:rPr>
      </w:pPr>
      <w:r w:rsidRPr="00426931">
        <w:rPr>
          <w:rFonts w:ascii="Open Sans" w:eastAsia="Times New Roman" w:hAnsi="Open Sans" w:cs="Open Sans"/>
          <w:lang w:eastAsia="en-GB"/>
        </w:rPr>
        <w:t xml:space="preserve">Facilitate collaboration among diverse organisations to identify innovative solutions for achieving the </w:t>
      </w:r>
      <w:r w:rsidR="0095716D">
        <w:rPr>
          <w:rFonts w:ascii="Open Sans" w:eastAsia="Times New Roman" w:hAnsi="Open Sans" w:cs="Open Sans"/>
          <w:lang w:eastAsia="en-GB"/>
        </w:rPr>
        <w:t>c</w:t>
      </w:r>
      <w:r w:rsidRPr="00426931">
        <w:rPr>
          <w:rFonts w:ascii="Open Sans" w:eastAsia="Times New Roman" w:hAnsi="Open Sans" w:cs="Open Sans"/>
          <w:lang w:eastAsia="en-GB"/>
        </w:rPr>
        <w:t>ouncil’s climate change objectives</w:t>
      </w:r>
    </w:p>
    <w:p w14:paraId="6F248BE2" w14:textId="77777777" w:rsidR="00A07EA1" w:rsidRPr="00426931" w:rsidRDefault="00A07EA1" w:rsidP="00A07EA1">
      <w:pPr>
        <w:pStyle w:val="ListParagraph"/>
        <w:numPr>
          <w:ilvl w:val="0"/>
          <w:numId w:val="6"/>
        </w:numPr>
        <w:spacing w:after="100" w:line="258" w:lineRule="auto"/>
        <w:ind w:left="426"/>
        <w:rPr>
          <w:rFonts w:ascii="Open Sans" w:eastAsia="Open Sans" w:hAnsi="Open Sans" w:cs="Open Sans"/>
        </w:rPr>
      </w:pPr>
      <w:r w:rsidRPr="00426931">
        <w:rPr>
          <w:rFonts w:ascii="Open Sans" w:eastAsia="Times New Roman" w:hAnsi="Open Sans" w:cs="Open Sans"/>
          <w:lang w:eastAsia="en-GB"/>
        </w:rPr>
        <w:t xml:space="preserve">Engage with the private sector </w:t>
      </w:r>
      <w:proofErr w:type="gramStart"/>
      <w:r w:rsidRPr="00426931">
        <w:rPr>
          <w:rFonts w:ascii="Open Sans" w:eastAsia="Times New Roman" w:hAnsi="Open Sans" w:cs="Open Sans"/>
          <w:lang w:eastAsia="en-GB"/>
        </w:rPr>
        <w:t>in order to</w:t>
      </w:r>
      <w:proofErr w:type="gramEnd"/>
      <w:r w:rsidRPr="00426931">
        <w:rPr>
          <w:rFonts w:ascii="Open Sans" w:eastAsia="Times New Roman" w:hAnsi="Open Sans" w:cs="Open Sans"/>
          <w:lang w:eastAsia="en-GB"/>
        </w:rPr>
        <w:t xml:space="preserve"> tender and commission services aligned with the council's climate change goals. </w:t>
      </w:r>
    </w:p>
    <w:p w14:paraId="63C226BD" w14:textId="77777777" w:rsidR="00A07EA1" w:rsidRPr="00426931" w:rsidRDefault="00A07EA1" w:rsidP="00A07EA1">
      <w:pPr>
        <w:pStyle w:val="ListParagraph"/>
        <w:numPr>
          <w:ilvl w:val="0"/>
          <w:numId w:val="6"/>
        </w:numPr>
        <w:spacing w:after="100" w:line="258" w:lineRule="auto"/>
        <w:ind w:left="426"/>
        <w:rPr>
          <w:rFonts w:ascii="Open Sans" w:eastAsia="Open Sans" w:hAnsi="Open Sans" w:cs="Open Sans"/>
        </w:rPr>
      </w:pPr>
      <w:r w:rsidRPr="00426931">
        <w:rPr>
          <w:rFonts w:ascii="Open Sans" w:eastAsia="Times New Roman" w:hAnsi="Open Sans" w:cs="Open Sans"/>
          <w:lang w:eastAsia="en-GB"/>
        </w:rPr>
        <w:t>Administer contract payments to contractors and suppliers, as well as grants to individuals and community organisations.</w:t>
      </w:r>
    </w:p>
    <w:p w14:paraId="58725948" w14:textId="77777777" w:rsidR="00A07EA1" w:rsidRPr="00426931" w:rsidRDefault="00A07EA1" w:rsidP="00A07EA1">
      <w:pPr>
        <w:pStyle w:val="ListParagraph"/>
        <w:numPr>
          <w:ilvl w:val="0"/>
          <w:numId w:val="6"/>
        </w:numPr>
        <w:spacing w:after="100" w:line="258" w:lineRule="auto"/>
        <w:ind w:left="426"/>
        <w:rPr>
          <w:rFonts w:ascii="Open Sans" w:eastAsia="Open Sans" w:hAnsi="Open Sans" w:cs="Open Sans"/>
        </w:rPr>
      </w:pPr>
      <w:r w:rsidRPr="00426931">
        <w:rPr>
          <w:rFonts w:ascii="Open Sans" w:eastAsia="Times New Roman" w:hAnsi="Open Sans" w:cs="Open Sans"/>
          <w:lang w:eastAsia="en-GB"/>
        </w:rPr>
        <w:t>Promote the council’s climate priorities among partners, suppliers and the public to encourage the submission of new ideas and initiatives.</w:t>
      </w:r>
    </w:p>
    <w:p w14:paraId="496648DD" w14:textId="77777777" w:rsidR="0095716D" w:rsidRPr="00426931" w:rsidRDefault="0095716D" w:rsidP="0095716D">
      <w:pPr>
        <w:pStyle w:val="ListParagraph"/>
        <w:numPr>
          <w:ilvl w:val="0"/>
          <w:numId w:val="6"/>
        </w:numPr>
        <w:spacing w:after="100" w:line="258" w:lineRule="auto"/>
        <w:ind w:left="426"/>
        <w:rPr>
          <w:rFonts w:ascii="Open Sans" w:eastAsia="Open Sans" w:hAnsi="Open Sans" w:cs="Open Sans"/>
        </w:rPr>
      </w:pPr>
      <w:r w:rsidRPr="00426931">
        <w:rPr>
          <w:rFonts w:ascii="Open Sans" w:eastAsia="Open Sans" w:hAnsi="Open Sans" w:cs="Open Sans"/>
        </w:rPr>
        <w:t xml:space="preserve">Assist organisations in identifying effective ways to engage residents, businesses and/or visitors in the climate change agenda. </w:t>
      </w:r>
    </w:p>
    <w:p w14:paraId="7381A5E7" w14:textId="42ABEB65" w:rsidR="00A07EA1" w:rsidRPr="00426931" w:rsidRDefault="00A07EA1" w:rsidP="00A07EA1">
      <w:pPr>
        <w:pStyle w:val="ListParagraph"/>
        <w:numPr>
          <w:ilvl w:val="0"/>
          <w:numId w:val="6"/>
        </w:numPr>
        <w:spacing w:after="100" w:line="258" w:lineRule="auto"/>
        <w:ind w:left="426"/>
        <w:rPr>
          <w:rFonts w:ascii="Open Sans" w:eastAsia="Open Sans" w:hAnsi="Open Sans" w:cs="Open Sans"/>
        </w:rPr>
      </w:pPr>
      <w:r w:rsidRPr="00426931">
        <w:rPr>
          <w:rFonts w:ascii="Open Sans" w:eastAsia="Open Sans" w:hAnsi="Open Sans" w:cs="Open Sans"/>
        </w:rPr>
        <w:t>Unlock previously untapped volunteer resources by identifying practical ways for local people and community groups to find neighbours and others who would be willing to ‘lend a hand’ on sustainability-based initiatives.</w:t>
      </w:r>
    </w:p>
    <w:p w14:paraId="43425F01" w14:textId="77777777" w:rsidR="00426931" w:rsidRPr="00426931" w:rsidRDefault="00426931" w:rsidP="00426931">
      <w:pPr>
        <w:pStyle w:val="ListParagraph"/>
        <w:numPr>
          <w:ilvl w:val="0"/>
          <w:numId w:val="6"/>
        </w:numPr>
        <w:spacing w:after="100" w:line="258" w:lineRule="auto"/>
        <w:ind w:left="426"/>
        <w:rPr>
          <w:rFonts w:ascii="Open Sans" w:eastAsia="Open Sans" w:hAnsi="Open Sans" w:cs="Open Sans"/>
        </w:rPr>
      </w:pPr>
      <w:r w:rsidRPr="00426931">
        <w:rPr>
          <w:rFonts w:ascii="Open Sans" w:eastAsia="Open Sans" w:hAnsi="Open Sans" w:cs="Open Sans"/>
        </w:rPr>
        <w:t xml:space="preserve">Support individuals, groups and town and parish councils to access opportunities for external funding, upskilling and mechanisms for building confidence to strengthen capabilities. </w:t>
      </w:r>
    </w:p>
    <w:p w14:paraId="7A06C755" w14:textId="77777777" w:rsidR="00426931" w:rsidRPr="00426931" w:rsidRDefault="00426931" w:rsidP="00426931">
      <w:pPr>
        <w:pStyle w:val="ListParagraph"/>
        <w:numPr>
          <w:ilvl w:val="0"/>
          <w:numId w:val="6"/>
        </w:numPr>
        <w:spacing w:after="100" w:line="258" w:lineRule="auto"/>
        <w:ind w:left="426"/>
        <w:rPr>
          <w:rFonts w:ascii="Open Sans" w:eastAsia="Open Sans" w:hAnsi="Open Sans" w:cs="Open Sans"/>
        </w:rPr>
      </w:pPr>
      <w:r w:rsidRPr="00426931">
        <w:rPr>
          <w:rFonts w:ascii="Open Sans" w:eastAsia="Open Sans" w:hAnsi="Open Sans" w:cs="Open Sans"/>
        </w:rPr>
        <w:t>Support and enable people to take a role in running activities to improve sustainability outcomes using local assets.</w:t>
      </w:r>
    </w:p>
    <w:p w14:paraId="029965D8" w14:textId="74426880" w:rsidR="00A07EA1" w:rsidRDefault="00A07EA1" w:rsidP="004E2304">
      <w:pPr>
        <w:pStyle w:val="ListParagraph"/>
        <w:numPr>
          <w:ilvl w:val="0"/>
          <w:numId w:val="6"/>
        </w:numPr>
        <w:spacing w:after="100" w:line="258" w:lineRule="auto"/>
        <w:ind w:left="426"/>
        <w:rPr>
          <w:rFonts w:ascii="Open Sans" w:eastAsia="Open Sans" w:hAnsi="Open Sans" w:cs="Open Sans"/>
        </w:rPr>
      </w:pPr>
      <w:r w:rsidRPr="00426931">
        <w:rPr>
          <w:rFonts w:ascii="Open Sans" w:eastAsia="Times New Roman" w:hAnsi="Open Sans" w:cs="Open Sans"/>
          <w:lang w:eastAsia="en-GB"/>
        </w:rPr>
        <w:t xml:space="preserve">Prepare briefing papers and reports for senior officers and </w:t>
      </w:r>
      <w:r w:rsidR="0095716D">
        <w:rPr>
          <w:rFonts w:ascii="Open Sans" w:eastAsia="Times New Roman" w:hAnsi="Open Sans" w:cs="Open Sans"/>
          <w:lang w:eastAsia="en-GB"/>
        </w:rPr>
        <w:t>councillors</w:t>
      </w:r>
      <w:r w:rsidRPr="00426931">
        <w:rPr>
          <w:rFonts w:ascii="Open Sans" w:eastAsia="Times New Roman" w:hAnsi="Open Sans" w:cs="Open Sans"/>
          <w:lang w:eastAsia="en-GB"/>
        </w:rPr>
        <w:t xml:space="preserve"> to inform decision-making</w:t>
      </w:r>
      <w:r w:rsidRPr="00A07EA1">
        <w:rPr>
          <w:rFonts w:ascii="Times New Roman" w:eastAsia="Times New Roman" w:hAnsi="Times New Roman" w:cs="Times New Roman"/>
          <w:sz w:val="24"/>
          <w:szCs w:val="24"/>
          <w:lang w:eastAsia="en-GB"/>
        </w:rPr>
        <w:t>.</w:t>
      </w:r>
    </w:p>
    <w:p w14:paraId="48DF03E7" w14:textId="77777777" w:rsidR="001A1A73" w:rsidRPr="002C626A" w:rsidRDefault="001A1A73" w:rsidP="004E2304">
      <w:pPr>
        <w:pStyle w:val="Heading3"/>
        <w:spacing w:after="100" w:line="258" w:lineRule="auto"/>
        <w:rPr>
          <w:rFonts w:eastAsia="Open Sans" w:cs="Open Sans"/>
        </w:rPr>
      </w:pPr>
      <w:r w:rsidRPr="002C626A">
        <w:rPr>
          <w:rFonts w:eastAsia="Open Sans" w:cs="Open Sans"/>
        </w:rPr>
        <w:t>Management / Supervisory / Team Working Responsibilities</w:t>
      </w:r>
    </w:p>
    <w:p w14:paraId="2D88FB69" w14:textId="6FC73A66" w:rsidR="00571AC5" w:rsidRPr="002C626A" w:rsidRDefault="2FF03239" w:rsidP="004E2304">
      <w:pPr>
        <w:pStyle w:val="ListParagraph"/>
        <w:numPr>
          <w:ilvl w:val="0"/>
          <w:numId w:val="6"/>
        </w:numPr>
        <w:spacing w:after="100" w:line="258" w:lineRule="auto"/>
        <w:ind w:left="426"/>
        <w:rPr>
          <w:rFonts w:ascii="Open Sans" w:eastAsia="Open Sans" w:hAnsi="Open Sans" w:cs="Open Sans"/>
        </w:rPr>
      </w:pPr>
      <w:r w:rsidRPr="002C626A">
        <w:rPr>
          <w:rFonts w:ascii="Open Sans" w:eastAsia="Open Sans" w:hAnsi="Open Sans" w:cs="Open Sans"/>
        </w:rPr>
        <w:t xml:space="preserve">Actively pursue good working relationships with </w:t>
      </w:r>
      <w:r w:rsidR="00426931">
        <w:rPr>
          <w:rFonts w:ascii="Open Sans" w:eastAsia="Open Sans" w:hAnsi="Open Sans" w:cs="Open Sans"/>
        </w:rPr>
        <w:t xml:space="preserve">private companies, private sector bodies, </w:t>
      </w:r>
      <w:r w:rsidRPr="002C626A">
        <w:rPr>
          <w:rFonts w:ascii="Open Sans" w:eastAsia="Open Sans" w:hAnsi="Open Sans" w:cs="Open Sans"/>
        </w:rPr>
        <w:t>community groups, voluntary organisations, residents</w:t>
      </w:r>
      <w:r w:rsidR="004E2304" w:rsidRPr="002C626A">
        <w:rPr>
          <w:rFonts w:ascii="Open Sans" w:eastAsia="Open Sans" w:hAnsi="Open Sans" w:cs="Open Sans"/>
        </w:rPr>
        <w:t>, town and parish councils</w:t>
      </w:r>
      <w:r w:rsidRPr="002C626A">
        <w:rPr>
          <w:rFonts w:ascii="Open Sans" w:eastAsia="Open Sans" w:hAnsi="Open Sans" w:cs="Open Sans"/>
        </w:rPr>
        <w:t xml:space="preserve"> and </w:t>
      </w:r>
      <w:r w:rsidR="00426931">
        <w:rPr>
          <w:rFonts w:ascii="Open Sans" w:eastAsia="Open Sans" w:hAnsi="Open Sans" w:cs="Open Sans"/>
        </w:rPr>
        <w:t xml:space="preserve">other </w:t>
      </w:r>
      <w:r w:rsidRPr="002C626A">
        <w:rPr>
          <w:rFonts w:ascii="Open Sans" w:eastAsia="Open Sans" w:hAnsi="Open Sans" w:cs="Open Sans"/>
        </w:rPr>
        <w:t>statutory</w:t>
      </w:r>
      <w:r w:rsidR="00426931">
        <w:rPr>
          <w:rFonts w:ascii="Open Sans" w:eastAsia="Open Sans" w:hAnsi="Open Sans" w:cs="Open Sans"/>
        </w:rPr>
        <w:t xml:space="preserve"> bodies</w:t>
      </w:r>
      <w:r w:rsidRPr="002C626A">
        <w:rPr>
          <w:rFonts w:ascii="Open Sans" w:eastAsia="Open Sans" w:hAnsi="Open Sans" w:cs="Open Sans"/>
        </w:rPr>
        <w:t>.</w:t>
      </w:r>
    </w:p>
    <w:p w14:paraId="643A8F8E" w14:textId="4DFD4CDA" w:rsidR="00571AC5" w:rsidRPr="002C626A" w:rsidRDefault="2FF03239" w:rsidP="004E2304">
      <w:pPr>
        <w:pStyle w:val="ListParagraph"/>
        <w:numPr>
          <w:ilvl w:val="0"/>
          <w:numId w:val="6"/>
        </w:numPr>
        <w:spacing w:after="100" w:line="258" w:lineRule="auto"/>
        <w:ind w:left="426"/>
        <w:rPr>
          <w:rFonts w:ascii="Open Sans" w:eastAsia="Open Sans" w:hAnsi="Open Sans" w:cs="Open Sans"/>
        </w:rPr>
      </w:pPr>
      <w:r w:rsidRPr="002C626A">
        <w:rPr>
          <w:rFonts w:ascii="Open Sans" w:eastAsia="Open Sans" w:hAnsi="Open Sans" w:cs="Open Sans"/>
        </w:rPr>
        <w:t>Keep up to date with relevant legislation and policies and procedures which are relevant to the climate change and sustainability agendas.</w:t>
      </w:r>
    </w:p>
    <w:p w14:paraId="2841D3E2" w14:textId="6BB4DFDF" w:rsidR="00571AC5" w:rsidRPr="002C626A" w:rsidRDefault="2FF03239" w:rsidP="004E2304">
      <w:pPr>
        <w:pStyle w:val="ListParagraph"/>
        <w:numPr>
          <w:ilvl w:val="0"/>
          <w:numId w:val="6"/>
        </w:numPr>
        <w:spacing w:after="100" w:line="258" w:lineRule="auto"/>
        <w:ind w:left="426"/>
        <w:rPr>
          <w:rFonts w:ascii="Open Sans" w:eastAsia="Open Sans" w:hAnsi="Open Sans" w:cs="Open Sans"/>
        </w:rPr>
      </w:pPr>
      <w:r w:rsidRPr="002C626A">
        <w:rPr>
          <w:rFonts w:ascii="Open Sans" w:eastAsia="Open Sans" w:hAnsi="Open Sans" w:cs="Open Sans"/>
        </w:rPr>
        <w:t>Given the varied nature of the role, maintain flexibility to undertake other appropriate and relevant duties as they occur.</w:t>
      </w:r>
    </w:p>
    <w:p w14:paraId="006A57D4" w14:textId="616C9D75" w:rsidR="0014635D" w:rsidRPr="002C626A" w:rsidRDefault="0014635D" w:rsidP="004E2304">
      <w:pPr>
        <w:pStyle w:val="Heading3"/>
        <w:spacing w:after="100" w:line="258" w:lineRule="auto"/>
        <w:rPr>
          <w:rFonts w:eastAsia="Open Sans" w:cs="Open Sans"/>
        </w:rPr>
      </w:pPr>
      <w:r w:rsidRPr="002C626A">
        <w:rPr>
          <w:rFonts w:eastAsia="Open Sans" w:cs="Open Sans"/>
        </w:rPr>
        <w:t xml:space="preserve">Communication </w:t>
      </w:r>
      <w:r w:rsidR="0095716D">
        <w:rPr>
          <w:rFonts w:eastAsia="Open Sans" w:cs="Open Sans"/>
        </w:rPr>
        <w:t>and</w:t>
      </w:r>
      <w:r w:rsidRPr="002C626A">
        <w:rPr>
          <w:rFonts w:eastAsia="Open Sans" w:cs="Open Sans"/>
        </w:rPr>
        <w:t xml:space="preserve"> Contacts</w:t>
      </w:r>
    </w:p>
    <w:p w14:paraId="0AB80183" w14:textId="19C71E8C" w:rsidR="00571AC5" w:rsidRPr="002C626A" w:rsidRDefault="50198D7E" w:rsidP="004E2304">
      <w:pPr>
        <w:pStyle w:val="ListParagraph"/>
        <w:numPr>
          <w:ilvl w:val="0"/>
          <w:numId w:val="6"/>
        </w:numPr>
        <w:spacing w:after="100" w:line="258" w:lineRule="auto"/>
        <w:ind w:left="426"/>
        <w:rPr>
          <w:rFonts w:ascii="Open Sans" w:eastAsia="Open Sans" w:hAnsi="Open Sans" w:cs="Open Sans"/>
        </w:rPr>
      </w:pPr>
      <w:r w:rsidRPr="002C626A">
        <w:rPr>
          <w:rFonts w:ascii="Open Sans" w:eastAsia="Open Sans" w:hAnsi="Open Sans" w:cs="Open Sans"/>
        </w:rPr>
        <w:t>Build and maintain network</w:t>
      </w:r>
      <w:r w:rsidR="004E2304" w:rsidRPr="002C626A">
        <w:rPr>
          <w:rFonts w:ascii="Open Sans" w:eastAsia="Open Sans" w:hAnsi="Open Sans" w:cs="Open Sans"/>
        </w:rPr>
        <w:t xml:space="preserve">s </w:t>
      </w:r>
      <w:proofErr w:type="gramStart"/>
      <w:r w:rsidR="004E2304" w:rsidRPr="002C626A">
        <w:rPr>
          <w:rFonts w:ascii="Open Sans" w:eastAsia="Open Sans" w:hAnsi="Open Sans" w:cs="Open Sans"/>
        </w:rPr>
        <w:t>with regard to</w:t>
      </w:r>
      <w:proofErr w:type="gramEnd"/>
      <w:r w:rsidR="004E2304" w:rsidRPr="002C626A">
        <w:rPr>
          <w:rFonts w:ascii="Open Sans" w:eastAsia="Open Sans" w:hAnsi="Open Sans" w:cs="Open Sans"/>
        </w:rPr>
        <w:t xml:space="preserve"> progressing t</w:t>
      </w:r>
      <w:r w:rsidRPr="002C626A">
        <w:rPr>
          <w:rFonts w:ascii="Open Sans" w:eastAsia="Open Sans" w:hAnsi="Open Sans" w:cs="Open Sans"/>
        </w:rPr>
        <w:t xml:space="preserve">he climate change and sustainability agendas in East Herts. </w:t>
      </w:r>
    </w:p>
    <w:p w14:paraId="0A5E45B3" w14:textId="73760133" w:rsidR="0B92440B" w:rsidRPr="002C626A" w:rsidRDefault="0B92440B" w:rsidP="004E2304">
      <w:pPr>
        <w:pStyle w:val="ListParagraph"/>
        <w:numPr>
          <w:ilvl w:val="0"/>
          <w:numId w:val="6"/>
        </w:numPr>
        <w:spacing w:after="100" w:line="258" w:lineRule="auto"/>
        <w:ind w:left="426"/>
        <w:rPr>
          <w:rFonts w:ascii="Open Sans" w:eastAsia="Open Sans" w:hAnsi="Open Sans" w:cs="Open Sans"/>
        </w:rPr>
      </w:pPr>
      <w:r w:rsidRPr="002C626A">
        <w:rPr>
          <w:rFonts w:ascii="Open Sans" w:eastAsia="Open Sans" w:hAnsi="Open Sans" w:cs="Open Sans"/>
        </w:rPr>
        <w:t xml:space="preserve">Develop and maintain a profile among officers and </w:t>
      </w:r>
      <w:r w:rsidR="004E2304" w:rsidRPr="002C626A">
        <w:rPr>
          <w:rFonts w:ascii="Open Sans" w:eastAsia="Open Sans" w:hAnsi="Open Sans" w:cs="Open Sans"/>
        </w:rPr>
        <w:t>councillors</w:t>
      </w:r>
      <w:r w:rsidRPr="002C626A">
        <w:rPr>
          <w:rFonts w:ascii="Open Sans" w:eastAsia="Open Sans" w:hAnsi="Open Sans" w:cs="Open Sans"/>
        </w:rPr>
        <w:t xml:space="preserve"> involved with the climate change and sustainability agendas within East Herts Council</w:t>
      </w:r>
      <w:r w:rsidR="008B6CE0">
        <w:rPr>
          <w:rFonts w:ascii="Open Sans" w:eastAsia="Open Sans" w:hAnsi="Open Sans" w:cs="Open Sans"/>
        </w:rPr>
        <w:t>, H</w:t>
      </w:r>
      <w:r w:rsidRPr="002C626A">
        <w:rPr>
          <w:rFonts w:ascii="Open Sans" w:eastAsia="Open Sans" w:hAnsi="Open Sans" w:cs="Open Sans"/>
        </w:rPr>
        <w:t>ertfordshire and beyond.</w:t>
      </w:r>
    </w:p>
    <w:p w14:paraId="2466DAB1" w14:textId="051EDD82" w:rsidR="0B92440B" w:rsidRPr="002C626A" w:rsidRDefault="0B92440B" w:rsidP="004E2304">
      <w:pPr>
        <w:pStyle w:val="ListParagraph"/>
        <w:numPr>
          <w:ilvl w:val="0"/>
          <w:numId w:val="6"/>
        </w:numPr>
        <w:spacing w:after="100" w:line="258" w:lineRule="auto"/>
        <w:ind w:left="426"/>
        <w:rPr>
          <w:rFonts w:ascii="Open Sans" w:eastAsia="Open Sans" w:hAnsi="Open Sans" w:cs="Open Sans"/>
        </w:rPr>
      </w:pPr>
      <w:r w:rsidRPr="002C626A">
        <w:rPr>
          <w:rFonts w:ascii="Open Sans" w:eastAsia="Open Sans" w:hAnsi="Open Sans" w:cs="Open Sans"/>
        </w:rPr>
        <w:t xml:space="preserve">Together with the council’s Sustainability </w:t>
      </w:r>
      <w:r w:rsidR="00426931">
        <w:rPr>
          <w:rFonts w:ascii="Open Sans" w:eastAsia="Open Sans" w:hAnsi="Open Sans" w:cs="Open Sans"/>
        </w:rPr>
        <w:t>Manager</w:t>
      </w:r>
      <w:r w:rsidRPr="002C626A">
        <w:rPr>
          <w:rFonts w:ascii="Open Sans" w:eastAsia="Open Sans" w:hAnsi="Open Sans" w:cs="Open Sans"/>
        </w:rPr>
        <w:t xml:space="preserve">, </w:t>
      </w:r>
      <w:r w:rsidR="00426931">
        <w:rPr>
          <w:rFonts w:ascii="Open Sans" w:eastAsia="Open Sans" w:hAnsi="Open Sans" w:cs="Open Sans"/>
        </w:rPr>
        <w:t>Director for Communities</w:t>
      </w:r>
      <w:r w:rsidRPr="002C626A">
        <w:rPr>
          <w:rFonts w:ascii="Open Sans" w:eastAsia="Open Sans" w:hAnsi="Open Sans" w:cs="Open Sans"/>
        </w:rPr>
        <w:t xml:space="preserve"> and </w:t>
      </w:r>
      <w:r w:rsidR="00426931">
        <w:rPr>
          <w:rFonts w:ascii="Open Sans" w:eastAsia="Open Sans" w:hAnsi="Open Sans" w:cs="Open Sans"/>
        </w:rPr>
        <w:t xml:space="preserve">the </w:t>
      </w:r>
      <w:r w:rsidRPr="002C626A">
        <w:rPr>
          <w:rFonts w:ascii="Open Sans" w:eastAsia="Open Sans" w:hAnsi="Open Sans" w:cs="Open Sans"/>
        </w:rPr>
        <w:t>Communications team, draft communications material for social media and other publicity campaigns and events.</w:t>
      </w:r>
    </w:p>
    <w:p w14:paraId="3E081895" w14:textId="77777777" w:rsidR="00722106" w:rsidRPr="002C626A" w:rsidRDefault="00722106" w:rsidP="004E2304">
      <w:pPr>
        <w:pStyle w:val="Heading3"/>
        <w:spacing w:after="100" w:line="258" w:lineRule="auto"/>
        <w:rPr>
          <w:rFonts w:eastAsia="Open Sans" w:cs="Open Sans"/>
        </w:rPr>
      </w:pPr>
      <w:r w:rsidRPr="002C626A">
        <w:rPr>
          <w:rFonts w:eastAsia="Open Sans" w:cs="Open Sans"/>
        </w:rPr>
        <w:lastRenderedPageBreak/>
        <w:t>Financial / Budgetary Responsibilities</w:t>
      </w:r>
    </w:p>
    <w:p w14:paraId="3C629CFA" w14:textId="1118FBD0" w:rsidR="002C626A" w:rsidRPr="002C626A" w:rsidRDefault="002C626A" w:rsidP="004E2304">
      <w:pPr>
        <w:pStyle w:val="ListParagraph"/>
        <w:numPr>
          <w:ilvl w:val="0"/>
          <w:numId w:val="6"/>
        </w:numPr>
        <w:spacing w:after="100" w:line="258" w:lineRule="auto"/>
        <w:ind w:left="426"/>
        <w:rPr>
          <w:rFonts w:ascii="Open Sans" w:eastAsia="Open Sans" w:hAnsi="Open Sans" w:cs="Open Sans"/>
        </w:rPr>
      </w:pPr>
      <w:r w:rsidRPr="002C626A">
        <w:rPr>
          <w:rFonts w:ascii="Open Sans" w:eastAsia="Open Sans" w:hAnsi="Open Sans" w:cs="Open Sans"/>
        </w:rPr>
        <w:t>Administer a sustainability-related grants programme</w:t>
      </w:r>
      <w:r w:rsidR="008B6CE0">
        <w:rPr>
          <w:rFonts w:ascii="Open Sans" w:eastAsia="Open Sans" w:hAnsi="Open Sans" w:cs="Open Sans"/>
        </w:rPr>
        <w:t>s</w:t>
      </w:r>
      <w:r w:rsidRPr="002C626A">
        <w:rPr>
          <w:rFonts w:ascii="Open Sans" w:eastAsia="Open Sans" w:hAnsi="Open Sans" w:cs="Open Sans"/>
        </w:rPr>
        <w:t>.</w:t>
      </w:r>
    </w:p>
    <w:p w14:paraId="33375EB3" w14:textId="77F2681D" w:rsidR="00426931" w:rsidRDefault="01FF7F02" w:rsidP="00426931">
      <w:pPr>
        <w:pStyle w:val="ListParagraph"/>
        <w:numPr>
          <w:ilvl w:val="0"/>
          <w:numId w:val="6"/>
        </w:numPr>
        <w:spacing w:after="100" w:line="258" w:lineRule="auto"/>
        <w:ind w:left="426"/>
        <w:rPr>
          <w:rFonts w:ascii="Open Sans" w:eastAsia="Open Sans" w:hAnsi="Open Sans" w:cs="Open Sans"/>
        </w:rPr>
      </w:pPr>
      <w:r w:rsidRPr="002C626A">
        <w:rPr>
          <w:rFonts w:ascii="Open Sans" w:eastAsia="Open Sans" w:hAnsi="Open Sans" w:cs="Open Sans"/>
        </w:rPr>
        <w:t xml:space="preserve">Oversee any project budgets as required under the guidance of the Sustainability </w:t>
      </w:r>
      <w:r w:rsidR="00426931">
        <w:rPr>
          <w:rFonts w:ascii="Open Sans" w:eastAsia="Open Sans" w:hAnsi="Open Sans" w:cs="Open Sans"/>
        </w:rPr>
        <w:t>Manager</w:t>
      </w:r>
      <w:r w:rsidRPr="002C626A">
        <w:rPr>
          <w:rFonts w:ascii="Open Sans" w:eastAsia="Open Sans" w:hAnsi="Open Sans" w:cs="Open Sans"/>
        </w:rPr>
        <w:t>.</w:t>
      </w:r>
    </w:p>
    <w:p w14:paraId="3DCD396A" w14:textId="6BEA8E82" w:rsidR="00426931" w:rsidRPr="00426931" w:rsidRDefault="00426931" w:rsidP="00426931">
      <w:pPr>
        <w:pStyle w:val="ListParagraph"/>
        <w:numPr>
          <w:ilvl w:val="0"/>
          <w:numId w:val="6"/>
        </w:numPr>
        <w:spacing w:after="100" w:line="258" w:lineRule="auto"/>
        <w:ind w:left="426"/>
        <w:rPr>
          <w:rFonts w:ascii="Open Sans" w:eastAsia="Open Sans" w:hAnsi="Open Sans" w:cs="Open Sans"/>
        </w:rPr>
      </w:pPr>
      <w:r>
        <w:rPr>
          <w:rFonts w:ascii="Open Sans" w:eastAsia="Open Sans" w:hAnsi="Open Sans" w:cs="Open Sans"/>
        </w:rPr>
        <w:t>Provide project management support to the Sustainability Manager on the identification, tendering, assessment and management of contracts integral to the delivery of the council’s climate change, air quality, active travel and biodiversity goals.</w:t>
      </w:r>
    </w:p>
    <w:p w14:paraId="03FD1506" w14:textId="77777777" w:rsidR="00D73A51" w:rsidRPr="002C626A" w:rsidRDefault="00D73A51" w:rsidP="004E2304">
      <w:pPr>
        <w:pStyle w:val="Heading3"/>
        <w:spacing w:after="100" w:line="258" w:lineRule="auto"/>
        <w:rPr>
          <w:rFonts w:eastAsia="Open Sans" w:cs="Open Sans"/>
        </w:rPr>
      </w:pPr>
      <w:r w:rsidRPr="002C626A">
        <w:rPr>
          <w:rFonts w:eastAsia="Open Sans" w:cs="Open Sans"/>
        </w:rPr>
        <w:t>Other</w:t>
      </w:r>
    </w:p>
    <w:p w14:paraId="628C1278" w14:textId="691AA8B1" w:rsidR="00571AC5" w:rsidRPr="002C626A" w:rsidRDefault="2EF6070F" w:rsidP="004E2304">
      <w:pPr>
        <w:pStyle w:val="ListParagraph"/>
        <w:numPr>
          <w:ilvl w:val="0"/>
          <w:numId w:val="6"/>
        </w:numPr>
        <w:spacing w:after="100" w:line="258" w:lineRule="auto"/>
        <w:ind w:left="426"/>
        <w:rPr>
          <w:rFonts w:ascii="Open Sans" w:eastAsia="Open Sans" w:hAnsi="Open Sans" w:cs="Open Sans"/>
        </w:rPr>
      </w:pPr>
      <w:r w:rsidRPr="002C626A">
        <w:rPr>
          <w:rFonts w:ascii="Open Sans" w:eastAsia="Open Sans" w:hAnsi="Open Sans" w:cs="Open Sans"/>
        </w:rPr>
        <w:t>Support and model the council’s corporate behaviours including, though not limited to, the council’s commitment to equalities and safeguarding.</w:t>
      </w:r>
    </w:p>
    <w:p w14:paraId="42B9B9E6" w14:textId="2CF06EF6" w:rsidR="00543775" w:rsidRPr="002C626A" w:rsidRDefault="00434E26" w:rsidP="0016780F">
      <w:pPr>
        <w:spacing w:after="180"/>
        <w:rPr>
          <w:rFonts w:eastAsia="Open Sans" w:cs="Open Sans"/>
        </w:rPr>
      </w:pPr>
      <w:r w:rsidRPr="002C626A">
        <w:rPr>
          <w:rFonts w:ascii="Open Sans" w:eastAsia="Open Sans" w:hAnsi="Open Sans" w:cs="Open Sans"/>
        </w:rPr>
        <w:br w:type="page"/>
      </w:r>
      <w:r w:rsidR="00543775" w:rsidRPr="002C626A">
        <w:rPr>
          <w:noProof/>
          <w:lang w:eastAsia="en-GB"/>
        </w:rPr>
        <w:lastRenderedPageBreak/>
        <w:drawing>
          <wp:inline distT="0" distB="0" distL="0" distR="0" wp14:anchorId="160A83D1" wp14:editId="2C6FA5EB">
            <wp:extent cx="1104900" cy="1087755"/>
            <wp:effectExtent l="0" t="0" r="0" b="0"/>
            <wp:docPr id="2" name="Picture 2" title="East He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ogo Corp.jpg"/>
                    <pic:cNvPicPr/>
                  </pic:nvPicPr>
                  <pic:blipFill rotWithShape="1">
                    <a:blip r:embed="rId11" cstate="print">
                      <a:extLst>
                        <a:ext uri="{28A0092B-C50C-407E-A947-70E740481C1C}">
                          <a14:useLocalDpi xmlns:a14="http://schemas.microsoft.com/office/drawing/2010/main" val="0"/>
                        </a:ext>
                      </a:extLst>
                    </a:blip>
                    <a:srcRect l="10000" t="10477" r="11176" b="10944"/>
                    <a:stretch/>
                  </pic:blipFill>
                  <pic:spPr bwMode="auto">
                    <a:xfrm>
                      <a:off x="0" y="0"/>
                      <a:ext cx="1104900" cy="1087755"/>
                    </a:xfrm>
                    <a:prstGeom prst="rect">
                      <a:avLst/>
                    </a:prstGeom>
                    <a:ln>
                      <a:noFill/>
                    </a:ln>
                    <a:extLst>
                      <a:ext uri="{53640926-AAD7-44D8-BBD7-CCE9431645EC}">
                        <a14:shadowObscured xmlns:a14="http://schemas.microsoft.com/office/drawing/2010/main"/>
                      </a:ext>
                    </a:extLst>
                  </pic:spPr>
                </pic:pic>
              </a:graphicData>
            </a:graphic>
          </wp:inline>
        </w:drawing>
      </w:r>
    </w:p>
    <w:p w14:paraId="6A1D7F6C" w14:textId="77777777" w:rsidR="00D73A51" w:rsidRPr="002C626A" w:rsidRDefault="00434E26" w:rsidP="1C283747">
      <w:pPr>
        <w:pStyle w:val="Heading1"/>
        <w:spacing w:after="180" w:line="276" w:lineRule="auto"/>
        <w:rPr>
          <w:rFonts w:eastAsia="Open Sans" w:cs="Open Sans"/>
          <w:sz w:val="22"/>
          <w:szCs w:val="22"/>
        </w:rPr>
      </w:pPr>
      <w:r w:rsidRPr="002C626A">
        <w:rPr>
          <w:rFonts w:eastAsia="Open Sans" w:cs="Open Sans"/>
          <w:sz w:val="22"/>
          <w:szCs w:val="22"/>
        </w:rPr>
        <w:t>PERSON SPECIFICATION</w:t>
      </w:r>
    </w:p>
    <w:p w14:paraId="08AE4E65" w14:textId="77777777" w:rsidR="00AB7F5A" w:rsidRPr="002C626A" w:rsidRDefault="00AB7F5A" w:rsidP="1C283747">
      <w:pPr>
        <w:spacing w:after="180"/>
        <w:ind w:left="360"/>
        <w:jc w:val="both"/>
        <w:rPr>
          <w:rFonts w:ascii="Open Sans" w:eastAsia="Open Sans" w:hAnsi="Open Sans" w:cs="Open Sans"/>
        </w:rPr>
      </w:pPr>
    </w:p>
    <w:p w14:paraId="22022B58" w14:textId="6148A2D2" w:rsidR="00434E26" w:rsidRPr="002C626A" w:rsidRDefault="00434E26" w:rsidP="1C283747">
      <w:pPr>
        <w:spacing w:after="180"/>
        <w:rPr>
          <w:rFonts w:ascii="Open Sans" w:eastAsia="Open Sans" w:hAnsi="Open Sans" w:cs="Open Sans"/>
        </w:rPr>
      </w:pPr>
      <w:r w:rsidRPr="002C626A">
        <w:rPr>
          <w:rFonts w:ascii="Open Sans" w:eastAsia="Open Sans" w:hAnsi="Open Sans" w:cs="Open Sans"/>
        </w:rPr>
        <w:t>This form summarises the purpose of the job and lists its key tasks</w:t>
      </w:r>
      <w:r w:rsidR="003B3B4F" w:rsidRPr="002C626A">
        <w:rPr>
          <w:rFonts w:ascii="Open Sans" w:eastAsia="Open Sans" w:hAnsi="Open Sans" w:cs="Open Sans"/>
        </w:rPr>
        <w:t xml:space="preserve">. </w:t>
      </w:r>
      <w:r w:rsidRPr="002C626A">
        <w:rPr>
          <w:rFonts w:ascii="Open Sans" w:eastAsia="Open Sans" w:hAnsi="Open Sans" w:cs="Open Sans"/>
        </w:rPr>
        <w:t xml:space="preserve">It may be varied from time to time at the discretion of the </w:t>
      </w:r>
      <w:r w:rsidR="359B2B92" w:rsidRPr="002C626A">
        <w:rPr>
          <w:rFonts w:ascii="Open Sans" w:eastAsia="Open Sans" w:hAnsi="Open Sans" w:cs="Open Sans"/>
        </w:rPr>
        <w:t>council</w:t>
      </w:r>
      <w:r w:rsidRPr="002C626A">
        <w:rPr>
          <w:rFonts w:ascii="Open Sans" w:eastAsia="Open Sans" w:hAnsi="Open Sans" w:cs="Open Sans"/>
        </w:rPr>
        <w:t xml:space="preserve"> in consultation with the postholder</w:t>
      </w:r>
      <w:r w:rsidR="003B3B4F" w:rsidRPr="002C626A">
        <w:rPr>
          <w:rFonts w:ascii="Open Sans" w:eastAsia="Open Sans" w:hAnsi="Open Sans" w:cs="Open Sans"/>
        </w:rPr>
        <w:t xml:space="preserve">. </w:t>
      </w:r>
    </w:p>
    <w:p w14:paraId="4B8E19BD" w14:textId="77777777" w:rsidR="004E2304" w:rsidRPr="002C626A" w:rsidRDefault="004E2304" w:rsidP="004E2304">
      <w:pPr>
        <w:spacing w:after="180"/>
        <w:jc w:val="both"/>
        <w:rPr>
          <w:rFonts w:ascii="Open Sans" w:eastAsia="Open Sans" w:hAnsi="Open Sans" w:cs="Open Sans"/>
        </w:rPr>
      </w:pPr>
    </w:p>
    <w:p w14:paraId="68E8D7D2" w14:textId="77777777" w:rsidR="00426931" w:rsidRPr="002C626A" w:rsidRDefault="00426931" w:rsidP="00426931">
      <w:pPr>
        <w:spacing w:after="180"/>
        <w:ind w:left="2070" w:hanging="1710"/>
        <w:rPr>
          <w:rFonts w:ascii="Open Sans" w:eastAsia="Open Sans" w:hAnsi="Open Sans" w:cs="Open Sans"/>
        </w:rPr>
      </w:pPr>
      <w:r w:rsidRPr="002C626A">
        <w:rPr>
          <w:rStyle w:val="Heading2Char"/>
          <w:rFonts w:eastAsia="Open Sans" w:cs="Open Sans"/>
          <w:sz w:val="22"/>
          <w:szCs w:val="22"/>
        </w:rPr>
        <w:t>Job title</w:t>
      </w:r>
      <w:r w:rsidRPr="002C626A">
        <w:rPr>
          <w:rStyle w:val="Heading2Char"/>
          <w:rFonts w:eastAsia="Open Sans" w:cs="Open Sans"/>
          <w:sz w:val="22"/>
          <w:szCs w:val="22"/>
        </w:rPr>
        <w:tab/>
      </w:r>
      <w:r w:rsidRPr="002C626A">
        <w:rPr>
          <w:rFonts w:ascii="Open Sans" w:eastAsia="Open Sans" w:hAnsi="Open Sans" w:cs="Open Sans"/>
        </w:rPr>
        <w:t>Climate Change and Sustainability Project Officer</w:t>
      </w:r>
    </w:p>
    <w:p w14:paraId="47AC7BD0" w14:textId="77777777" w:rsidR="00426931" w:rsidRPr="002C626A" w:rsidRDefault="00426931" w:rsidP="00426931">
      <w:pPr>
        <w:spacing w:after="180"/>
        <w:ind w:left="2070" w:hanging="1710"/>
        <w:rPr>
          <w:rFonts w:ascii="Open Sans" w:eastAsia="Open Sans" w:hAnsi="Open Sans" w:cs="Open Sans"/>
        </w:rPr>
      </w:pPr>
      <w:r w:rsidRPr="002C626A">
        <w:rPr>
          <w:rStyle w:val="Heading2Char"/>
          <w:rFonts w:eastAsia="Open Sans" w:cs="Open Sans"/>
          <w:sz w:val="22"/>
          <w:szCs w:val="22"/>
        </w:rPr>
        <w:t>Reports to</w:t>
      </w:r>
      <w:r w:rsidRPr="002C626A">
        <w:rPr>
          <w:rStyle w:val="Heading2Char"/>
          <w:rFonts w:eastAsia="Open Sans" w:cs="Open Sans"/>
          <w:sz w:val="22"/>
          <w:szCs w:val="22"/>
        </w:rPr>
        <w:tab/>
      </w:r>
      <w:r w:rsidRPr="002C626A">
        <w:rPr>
          <w:rFonts w:ascii="Open Sans" w:eastAsia="Open Sans" w:hAnsi="Open Sans" w:cs="Open Sans"/>
        </w:rPr>
        <w:t xml:space="preserve">Sustainability </w:t>
      </w:r>
      <w:r>
        <w:rPr>
          <w:rFonts w:ascii="Open Sans" w:eastAsia="Open Sans" w:hAnsi="Open Sans" w:cs="Open Sans"/>
        </w:rPr>
        <w:t>Manager</w:t>
      </w:r>
    </w:p>
    <w:p w14:paraId="3F16C350" w14:textId="77777777" w:rsidR="00426931" w:rsidRPr="002C626A" w:rsidRDefault="00426931" w:rsidP="00426931">
      <w:pPr>
        <w:spacing w:after="180"/>
        <w:ind w:left="2070" w:hanging="1710"/>
        <w:rPr>
          <w:rFonts w:ascii="Open Sans" w:eastAsia="Open Sans" w:hAnsi="Open Sans" w:cs="Open Sans"/>
        </w:rPr>
      </w:pPr>
      <w:r w:rsidRPr="002C626A">
        <w:rPr>
          <w:rStyle w:val="Heading2Char"/>
          <w:rFonts w:eastAsia="Open Sans" w:cs="Open Sans"/>
          <w:sz w:val="22"/>
          <w:szCs w:val="22"/>
        </w:rPr>
        <w:t>Team</w:t>
      </w:r>
      <w:r w:rsidRPr="002C626A">
        <w:rPr>
          <w:rStyle w:val="Heading2Char"/>
          <w:rFonts w:eastAsia="Open Sans" w:cs="Open Sans"/>
          <w:sz w:val="22"/>
          <w:szCs w:val="22"/>
        </w:rPr>
        <w:tab/>
      </w:r>
      <w:r w:rsidRPr="002C626A">
        <w:rPr>
          <w:rFonts w:ascii="Open Sans" w:eastAsia="Open Sans" w:hAnsi="Open Sans" w:cs="Open Sans"/>
        </w:rPr>
        <w:t>Community Wellbeing &amp; Partnerships, Housing &amp; Health</w:t>
      </w:r>
    </w:p>
    <w:p w14:paraId="674FAB5A" w14:textId="77777777" w:rsidR="00426931" w:rsidRPr="002C626A" w:rsidRDefault="00426931" w:rsidP="00426931">
      <w:pPr>
        <w:spacing w:after="180"/>
        <w:ind w:left="2070" w:hanging="1710"/>
        <w:rPr>
          <w:rFonts w:ascii="Open Sans" w:eastAsia="Open Sans" w:hAnsi="Open Sans" w:cs="Open Sans"/>
        </w:rPr>
      </w:pPr>
      <w:r w:rsidRPr="002C626A">
        <w:rPr>
          <w:rStyle w:val="Heading2Char"/>
          <w:rFonts w:eastAsia="Open Sans" w:cs="Open Sans"/>
          <w:sz w:val="22"/>
          <w:szCs w:val="22"/>
        </w:rPr>
        <w:t>Grade</w:t>
      </w:r>
      <w:r w:rsidRPr="002C626A">
        <w:rPr>
          <w:rStyle w:val="Heading2Char"/>
          <w:rFonts w:eastAsia="Open Sans" w:cs="Open Sans"/>
          <w:sz w:val="22"/>
          <w:szCs w:val="22"/>
        </w:rPr>
        <w:tab/>
      </w:r>
      <w:r w:rsidRPr="002C626A">
        <w:rPr>
          <w:rStyle w:val="Heading2Char"/>
          <w:rFonts w:eastAsia="Open Sans" w:cs="Open Sans"/>
          <w:b w:val="0"/>
          <w:bCs w:val="0"/>
          <w:sz w:val="22"/>
          <w:szCs w:val="22"/>
        </w:rPr>
        <w:t>7</w:t>
      </w:r>
    </w:p>
    <w:p w14:paraId="2E3CAE6C" w14:textId="766D8CFC" w:rsidR="004E2304" w:rsidRPr="002C626A" w:rsidRDefault="00426931" w:rsidP="00426931">
      <w:pPr>
        <w:spacing w:after="180"/>
        <w:ind w:left="2070" w:hanging="1710"/>
        <w:rPr>
          <w:rFonts w:ascii="Open Sans" w:eastAsia="Open Sans" w:hAnsi="Open Sans" w:cs="Open Sans"/>
        </w:rPr>
      </w:pPr>
      <w:r w:rsidRPr="002C626A">
        <w:rPr>
          <w:rStyle w:val="Heading2Char"/>
          <w:rFonts w:eastAsia="Open Sans" w:cs="Open Sans"/>
          <w:sz w:val="22"/>
          <w:szCs w:val="22"/>
        </w:rPr>
        <w:t>Last updated</w:t>
      </w:r>
      <w:r w:rsidRPr="002C626A">
        <w:tab/>
      </w:r>
      <w:r>
        <w:rPr>
          <w:rFonts w:ascii="Open Sans" w:eastAsia="Open Sans" w:hAnsi="Open Sans" w:cs="Open Sans"/>
        </w:rPr>
        <w:t>April 2024</w:t>
      </w:r>
      <w:r w:rsidRPr="002C626A">
        <w:tab/>
      </w:r>
      <w:r w:rsidR="004E2304" w:rsidRPr="002C626A">
        <w:tab/>
      </w:r>
      <w:r w:rsidR="004E2304" w:rsidRPr="002C626A">
        <w:tab/>
      </w:r>
    </w:p>
    <w:p w14:paraId="1DD669BF" w14:textId="5AD87302" w:rsidR="00434E26" w:rsidRPr="002C626A" w:rsidRDefault="00434E26" w:rsidP="1C283747">
      <w:pPr>
        <w:spacing w:after="180"/>
        <w:rPr>
          <w:rFonts w:ascii="Open Sans" w:eastAsia="Open Sans" w:hAnsi="Open Sans" w:cs="Open Sans"/>
        </w:rPr>
        <w:sectPr w:rsidR="00434E26" w:rsidRPr="002C626A" w:rsidSect="00AB7F5A">
          <w:headerReference w:type="even" r:id="rId12"/>
          <w:headerReference w:type="default" r:id="rId13"/>
          <w:footerReference w:type="even" r:id="rId14"/>
          <w:footerReference w:type="default" r:id="rId15"/>
          <w:headerReference w:type="first" r:id="rId16"/>
          <w:footerReference w:type="first" r:id="rId17"/>
          <w:pgSz w:w="11906" w:h="16838"/>
          <w:pgMar w:top="567" w:right="1440" w:bottom="1440" w:left="1440" w:header="709" w:footer="709" w:gutter="0"/>
          <w:cols w:space="708"/>
          <w:docGrid w:linePitch="360"/>
        </w:sectPr>
      </w:pPr>
      <w:r w:rsidRPr="002C626A">
        <w:rPr>
          <w:rFonts w:ascii="Open Sans" w:eastAsia="Open Sans" w:hAnsi="Open Sans" w:cs="Open Sans"/>
        </w:rPr>
        <w:t>We want the postholder to be able to demonstrate the following competencies to a high level and want to use these to the full in their work. This is more important than having a great deal of direct experience of the job content and we will be looking for evidence of all the following key competencies during the selection process, if you are shortlisted.</w:t>
      </w:r>
    </w:p>
    <w:p w14:paraId="45A38CD8" w14:textId="77777777" w:rsidR="00434E26" w:rsidRPr="002C626A" w:rsidRDefault="00434E26" w:rsidP="1C283747">
      <w:pPr>
        <w:pStyle w:val="ListParagraph"/>
        <w:numPr>
          <w:ilvl w:val="0"/>
          <w:numId w:val="8"/>
        </w:numPr>
        <w:jc w:val="both"/>
        <w:rPr>
          <w:rFonts w:ascii="Open Sans" w:eastAsia="Open Sans" w:hAnsi="Open Sans" w:cs="Open Sans"/>
        </w:rPr>
      </w:pPr>
      <w:r w:rsidRPr="002C626A">
        <w:rPr>
          <w:rFonts w:ascii="Open Sans" w:eastAsia="Open Sans" w:hAnsi="Open Sans" w:cs="Open Sans"/>
        </w:rPr>
        <w:t>Personal effectiveness</w:t>
      </w:r>
    </w:p>
    <w:p w14:paraId="2E5F06BF" w14:textId="77777777" w:rsidR="00434E26" w:rsidRPr="002C626A" w:rsidRDefault="00434E26" w:rsidP="1C283747">
      <w:pPr>
        <w:pStyle w:val="ListParagraph"/>
        <w:numPr>
          <w:ilvl w:val="0"/>
          <w:numId w:val="8"/>
        </w:numPr>
        <w:jc w:val="both"/>
        <w:rPr>
          <w:rFonts w:ascii="Open Sans" w:eastAsia="Open Sans" w:hAnsi="Open Sans" w:cs="Open Sans"/>
        </w:rPr>
      </w:pPr>
      <w:r w:rsidRPr="002C626A">
        <w:rPr>
          <w:rFonts w:ascii="Open Sans" w:eastAsia="Open Sans" w:hAnsi="Open Sans" w:cs="Open Sans"/>
        </w:rPr>
        <w:t>Proactive</w:t>
      </w:r>
    </w:p>
    <w:p w14:paraId="0E92A3C8" w14:textId="77777777" w:rsidR="00434E26" w:rsidRPr="002C626A" w:rsidRDefault="00434E26" w:rsidP="1C283747">
      <w:pPr>
        <w:pStyle w:val="ListParagraph"/>
        <w:numPr>
          <w:ilvl w:val="0"/>
          <w:numId w:val="8"/>
        </w:numPr>
        <w:jc w:val="both"/>
        <w:rPr>
          <w:rFonts w:ascii="Open Sans" w:eastAsia="Open Sans" w:hAnsi="Open Sans" w:cs="Open Sans"/>
        </w:rPr>
      </w:pPr>
      <w:r w:rsidRPr="002C626A">
        <w:rPr>
          <w:rFonts w:ascii="Open Sans" w:eastAsia="Open Sans" w:hAnsi="Open Sans" w:cs="Open Sans"/>
        </w:rPr>
        <w:t>Managing relationships</w:t>
      </w:r>
    </w:p>
    <w:p w14:paraId="50C38351" w14:textId="77777777" w:rsidR="008B6CE0" w:rsidRDefault="008B6CE0" w:rsidP="1C283747">
      <w:pPr>
        <w:pStyle w:val="ListParagraph"/>
        <w:numPr>
          <w:ilvl w:val="0"/>
          <w:numId w:val="8"/>
        </w:numPr>
        <w:jc w:val="both"/>
        <w:rPr>
          <w:rFonts w:ascii="Open Sans" w:eastAsia="Open Sans" w:hAnsi="Open Sans" w:cs="Open Sans"/>
        </w:rPr>
      </w:pPr>
      <w:r>
        <w:rPr>
          <w:rFonts w:ascii="Open Sans" w:eastAsia="Open Sans" w:hAnsi="Open Sans" w:cs="Open Sans"/>
        </w:rPr>
        <w:t>Organised</w:t>
      </w:r>
    </w:p>
    <w:p w14:paraId="2AA1F3B1" w14:textId="37B90A0E" w:rsidR="00434E26" w:rsidRPr="002C626A" w:rsidRDefault="00434E26" w:rsidP="1C283747">
      <w:pPr>
        <w:pStyle w:val="ListParagraph"/>
        <w:numPr>
          <w:ilvl w:val="0"/>
          <w:numId w:val="8"/>
        </w:numPr>
        <w:jc w:val="both"/>
        <w:rPr>
          <w:rFonts w:ascii="Open Sans" w:eastAsia="Open Sans" w:hAnsi="Open Sans" w:cs="Open Sans"/>
        </w:rPr>
      </w:pPr>
      <w:r w:rsidRPr="002C626A">
        <w:rPr>
          <w:rFonts w:ascii="Open Sans" w:eastAsia="Open Sans" w:hAnsi="Open Sans" w:cs="Open Sans"/>
        </w:rPr>
        <w:t>Communication</w:t>
      </w:r>
    </w:p>
    <w:p w14:paraId="4AB07813" w14:textId="361B0185" w:rsidR="00434E26" w:rsidRPr="002C626A" w:rsidRDefault="00434E26" w:rsidP="0016780F">
      <w:pPr>
        <w:pStyle w:val="ListParagraph"/>
        <w:numPr>
          <w:ilvl w:val="0"/>
          <w:numId w:val="8"/>
        </w:numPr>
        <w:rPr>
          <w:rFonts w:ascii="Open Sans" w:eastAsia="Open Sans" w:hAnsi="Open Sans" w:cs="Open Sans"/>
        </w:rPr>
        <w:sectPr w:rsidR="00434E26" w:rsidRPr="002C626A" w:rsidSect="00AB7F5A">
          <w:type w:val="continuous"/>
          <w:pgSz w:w="11906" w:h="16838"/>
          <w:pgMar w:top="1440" w:right="1440" w:bottom="1440" w:left="1440" w:header="709" w:footer="709" w:gutter="0"/>
          <w:cols w:num="2" w:space="708"/>
          <w:docGrid w:linePitch="360"/>
        </w:sectPr>
      </w:pPr>
      <w:r w:rsidRPr="002C626A">
        <w:rPr>
          <w:rFonts w:ascii="Open Sans" w:eastAsia="Open Sans" w:hAnsi="Open Sans" w:cs="Open Sans"/>
        </w:rPr>
        <w:t>Customer</w:t>
      </w:r>
      <w:r w:rsidR="0016780F" w:rsidRPr="002C626A">
        <w:rPr>
          <w:rFonts w:ascii="Open Sans" w:eastAsia="Open Sans" w:hAnsi="Open Sans" w:cs="Open Sans"/>
        </w:rPr>
        <w:t xml:space="preserve"> </w:t>
      </w:r>
      <w:r w:rsidRPr="002C626A">
        <w:rPr>
          <w:rFonts w:ascii="Open Sans" w:eastAsia="Open Sans" w:hAnsi="Open Sans" w:cs="Open Sans"/>
        </w:rPr>
        <w:t>focus</w:t>
      </w:r>
    </w:p>
    <w:p w14:paraId="7432ED78" w14:textId="77777777" w:rsidR="0016780F" w:rsidRPr="002C626A" w:rsidRDefault="0016780F" w:rsidP="431A33D2">
      <w:pPr>
        <w:pStyle w:val="Heading2"/>
        <w:pBdr>
          <w:bottom w:val="single" w:sz="12" w:space="1" w:color="auto"/>
        </w:pBdr>
        <w:spacing w:after="180" w:line="276" w:lineRule="auto"/>
        <w:rPr>
          <w:rFonts w:eastAsia="Open Sans" w:cs="Open Sans"/>
          <w:sz w:val="24"/>
          <w:szCs w:val="24"/>
        </w:rPr>
      </w:pPr>
    </w:p>
    <w:p w14:paraId="3B6BF5CE" w14:textId="7ED2B33B" w:rsidR="00434E26" w:rsidRPr="002C626A" w:rsidRDefault="00434E26" w:rsidP="431A33D2">
      <w:pPr>
        <w:pStyle w:val="Heading2"/>
        <w:pBdr>
          <w:bottom w:val="single" w:sz="12" w:space="1" w:color="auto"/>
        </w:pBdr>
        <w:spacing w:after="180" w:line="276" w:lineRule="auto"/>
        <w:rPr>
          <w:rFonts w:eastAsia="Open Sans" w:cs="Open Sans"/>
          <w:sz w:val="22"/>
          <w:szCs w:val="22"/>
        </w:rPr>
      </w:pPr>
      <w:r w:rsidRPr="002C626A">
        <w:rPr>
          <w:rFonts w:eastAsia="Open Sans" w:cs="Open Sans"/>
          <w:sz w:val="22"/>
          <w:szCs w:val="22"/>
        </w:rPr>
        <w:t xml:space="preserve">Key Criteria </w:t>
      </w:r>
    </w:p>
    <w:p w14:paraId="37C1B8C7" w14:textId="77777777" w:rsidR="00434E26" w:rsidRPr="002C626A" w:rsidRDefault="00434E26" w:rsidP="431A33D2">
      <w:pPr>
        <w:pStyle w:val="Heading3"/>
        <w:spacing w:after="180" w:line="276" w:lineRule="auto"/>
        <w:rPr>
          <w:rFonts w:eastAsia="Open Sans" w:cs="Open Sans"/>
        </w:rPr>
      </w:pPr>
      <w:r w:rsidRPr="002C626A">
        <w:rPr>
          <w:rFonts w:eastAsia="Open Sans" w:cs="Open Sans"/>
        </w:rPr>
        <w:t>Qualifications and Experience</w:t>
      </w:r>
    </w:p>
    <w:p w14:paraId="6A150B83" w14:textId="768036C8" w:rsidR="00571AC5" w:rsidRPr="002C626A" w:rsidRDefault="17A3D3C8" w:rsidP="431A33D2">
      <w:pPr>
        <w:pStyle w:val="ListParagraph"/>
        <w:numPr>
          <w:ilvl w:val="0"/>
          <w:numId w:val="9"/>
        </w:numPr>
        <w:spacing w:after="180"/>
        <w:rPr>
          <w:rFonts w:ascii="Open Sans" w:eastAsia="Open Sans" w:hAnsi="Open Sans" w:cs="Open Sans"/>
        </w:rPr>
      </w:pPr>
      <w:r w:rsidRPr="002C626A">
        <w:rPr>
          <w:rFonts w:ascii="Open Sans" w:eastAsia="Open Sans" w:hAnsi="Open Sans" w:cs="Open Sans"/>
        </w:rPr>
        <w:t>Good level of written and spoken English.</w:t>
      </w:r>
    </w:p>
    <w:p w14:paraId="4408418C" w14:textId="5A1DF517" w:rsidR="00571AC5" w:rsidRPr="002C626A" w:rsidRDefault="17A3D3C8" w:rsidP="431A33D2">
      <w:pPr>
        <w:pStyle w:val="ListParagraph"/>
        <w:numPr>
          <w:ilvl w:val="0"/>
          <w:numId w:val="9"/>
        </w:numPr>
        <w:spacing w:after="180"/>
        <w:rPr>
          <w:rFonts w:ascii="Open Sans" w:eastAsia="Open Sans" w:hAnsi="Open Sans" w:cs="Open Sans"/>
        </w:rPr>
      </w:pPr>
      <w:r w:rsidRPr="002C626A">
        <w:rPr>
          <w:rFonts w:ascii="Open Sans" w:eastAsia="Open Sans" w:hAnsi="Open Sans" w:cs="Open Sans"/>
        </w:rPr>
        <w:t>Evidence of maintaining skills and knowledge base.</w:t>
      </w:r>
    </w:p>
    <w:p w14:paraId="0479A1EB" w14:textId="4B631A6F" w:rsidR="3851612F" w:rsidRPr="002C626A" w:rsidRDefault="3851612F" w:rsidP="431A33D2">
      <w:pPr>
        <w:pStyle w:val="ListParagraph"/>
        <w:numPr>
          <w:ilvl w:val="0"/>
          <w:numId w:val="9"/>
        </w:numPr>
        <w:spacing w:after="180"/>
        <w:rPr>
          <w:rFonts w:ascii="Open Sans" w:eastAsia="Open Sans" w:hAnsi="Open Sans" w:cs="Open Sans"/>
        </w:rPr>
      </w:pPr>
      <w:r w:rsidRPr="002C626A">
        <w:rPr>
          <w:rFonts w:ascii="Open Sans" w:eastAsia="Open Sans" w:hAnsi="Open Sans" w:cs="Open Sans"/>
        </w:rPr>
        <w:t xml:space="preserve">Demonstrable experience of supporting and/or working with </w:t>
      </w:r>
      <w:r w:rsidR="002706DE">
        <w:rPr>
          <w:rFonts w:ascii="Open Sans" w:eastAsia="Open Sans" w:hAnsi="Open Sans" w:cs="Open Sans"/>
        </w:rPr>
        <w:t>private, public and voluntary sector organisations</w:t>
      </w:r>
      <w:r w:rsidRPr="002C626A">
        <w:rPr>
          <w:rFonts w:ascii="Open Sans" w:eastAsia="Open Sans" w:hAnsi="Open Sans" w:cs="Open Sans"/>
        </w:rPr>
        <w:t>.</w:t>
      </w:r>
    </w:p>
    <w:p w14:paraId="0BC76783" w14:textId="77777777" w:rsidR="00434E26" w:rsidRPr="002C626A" w:rsidRDefault="00434E26" w:rsidP="431A33D2">
      <w:pPr>
        <w:pStyle w:val="Heading3"/>
        <w:spacing w:after="180" w:line="276" w:lineRule="auto"/>
        <w:jc w:val="both"/>
        <w:rPr>
          <w:rFonts w:eastAsia="Open Sans" w:cs="Open Sans"/>
        </w:rPr>
      </w:pPr>
      <w:r w:rsidRPr="002C626A">
        <w:rPr>
          <w:rFonts w:eastAsia="Open Sans" w:cs="Open Sans"/>
        </w:rPr>
        <w:lastRenderedPageBreak/>
        <w:t>Specialist Knowledge and Job Requirements</w:t>
      </w:r>
    </w:p>
    <w:p w14:paraId="376CFD68" w14:textId="33F9E5EC" w:rsidR="105AE3C4" w:rsidRPr="002C626A" w:rsidRDefault="00426931" w:rsidP="00426931">
      <w:pPr>
        <w:pStyle w:val="ListParagraph"/>
        <w:numPr>
          <w:ilvl w:val="0"/>
          <w:numId w:val="14"/>
        </w:numPr>
        <w:spacing w:after="180"/>
        <w:rPr>
          <w:rFonts w:ascii="Open Sans" w:eastAsia="Open Sans" w:hAnsi="Open Sans" w:cs="Open Sans"/>
        </w:rPr>
      </w:pPr>
      <w:r w:rsidRPr="002C626A">
        <w:rPr>
          <w:rFonts w:ascii="Open Sans" w:eastAsia="Open Sans" w:hAnsi="Open Sans" w:cs="Open Sans"/>
        </w:rPr>
        <w:t xml:space="preserve">Demonstrable ability </w:t>
      </w:r>
      <w:r>
        <w:rPr>
          <w:rFonts w:ascii="Open Sans" w:eastAsia="Open Sans" w:hAnsi="Open Sans" w:cs="Open Sans"/>
        </w:rPr>
        <w:t>to work with credibility and confidence with private, public and voluntary sector organisation</w:t>
      </w:r>
      <w:r w:rsidR="002706DE">
        <w:rPr>
          <w:rFonts w:ascii="Open Sans" w:eastAsia="Open Sans" w:hAnsi="Open Sans" w:cs="Open Sans"/>
        </w:rPr>
        <w:t>s</w:t>
      </w:r>
      <w:r>
        <w:rPr>
          <w:rFonts w:ascii="Open Sans" w:eastAsia="Open Sans" w:hAnsi="Open Sans" w:cs="Open Sans"/>
        </w:rPr>
        <w:t xml:space="preserve"> </w:t>
      </w:r>
      <w:proofErr w:type="gramStart"/>
      <w:r>
        <w:rPr>
          <w:rFonts w:ascii="Open Sans" w:eastAsia="Open Sans" w:hAnsi="Open Sans" w:cs="Open Sans"/>
        </w:rPr>
        <w:t>with regard to</w:t>
      </w:r>
      <w:proofErr w:type="gramEnd"/>
      <w:r>
        <w:rPr>
          <w:rFonts w:ascii="Open Sans" w:eastAsia="Open Sans" w:hAnsi="Open Sans" w:cs="Open Sans"/>
        </w:rPr>
        <w:t xml:space="preserve"> contracts, jointly delivered projects and the like. </w:t>
      </w:r>
    </w:p>
    <w:p w14:paraId="2CEF147A" w14:textId="311B10EC" w:rsidR="002C626A" w:rsidRPr="002C626A" w:rsidRDefault="002C626A" w:rsidP="004E2304">
      <w:pPr>
        <w:pStyle w:val="ListParagraph"/>
        <w:numPr>
          <w:ilvl w:val="0"/>
          <w:numId w:val="14"/>
        </w:numPr>
        <w:spacing w:after="180"/>
        <w:rPr>
          <w:rFonts w:ascii="Open Sans" w:eastAsia="Open Sans" w:hAnsi="Open Sans" w:cs="Open Sans"/>
        </w:rPr>
      </w:pPr>
      <w:r w:rsidRPr="002C626A">
        <w:rPr>
          <w:rFonts w:ascii="Open Sans" w:eastAsia="Open Sans" w:hAnsi="Open Sans" w:cs="Open Sans"/>
        </w:rPr>
        <w:t xml:space="preserve">Demonstrable ability to set up and maintain effective and systematic administrative records, such as financial monitoring information and inputting and interpreting carbon accounting information. </w:t>
      </w:r>
    </w:p>
    <w:p w14:paraId="16E50375" w14:textId="14F66129" w:rsidR="6547E93C" w:rsidRPr="002C626A" w:rsidRDefault="6547E93C" w:rsidP="004E2304">
      <w:pPr>
        <w:pStyle w:val="ListParagraph"/>
        <w:numPr>
          <w:ilvl w:val="0"/>
          <w:numId w:val="14"/>
        </w:numPr>
        <w:spacing w:after="180"/>
        <w:rPr>
          <w:rFonts w:ascii="Open Sans" w:eastAsia="Open Sans" w:hAnsi="Open Sans" w:cs="Open Sans"/>
        </w:rPr>
      </w:pPr>
      <w:r w:rsidRPr="002C626A">
        <w:rPr>
          <w:rFonts w:ascii="Open Sans" w:eastAsia="Open Sans" w:hAnsi="Open Sans" w:cs="Open Sans"/>
        </w:rPr>
        <w:t>Experience and/or demonstrable understanding of working in an outreach capacity with communities.</w:t>
      </w:r>
    </w:p>
    <w:p w14:paraId="42D21604" w14:textId="3A79C933" w:rsidR="6BB87B06" w:rsidRPr="002C626A" w:rsidRDefault="6BB87B06" w:rsidP="004E2304">
      <w:pPr>
        <w:pStyle w:val="ListParagraph"/>
        <w:numPr>
          <w:ilvl w:val="0"/>
          <w:numId w:val="14"/>
        </w:numPr>
        <w:spacing w:after="180"/>
        <w:rPr>
          <w:rFonts w:ascii="Open Sans" w:eastAsia="Open Sans" w:hAnsi="Open Sans" w:cs="Open Sans"/>
        </w:rPr>
      </w:pPr>
      <w:r w:rsidRPr="002C626A">
        <w:rPr>
          <w:rFonts w:ascii="Open Sans" w:eastAsia="Open Sans" w:hAnsi="Open Sans" w:cs="Open Sans"/>
        </w:rPr>
        <w:t xml:space="preserve">Ability to readily build trust and credibility </w:t>
      </w:r>
      <w:r w:rsidR="002706DE">
        <w:rPr>
          <w:rFonts w:ascii="Open Sans" w:eastAsia="Open Sans" w:hAnsi="Open Sans" w:cs="Open Sans"/>
        </w:rPr>
        <w:t xml:space="preserve">among </w:t>
      </w:r>
      <w:r w:rsidR="00426931">
        <w:rPr>
          <w:rFonts w:ascii="Open Sans" w:eastAsia="Open Sans" w:hAnsi="Open Sans" w:cs="Open Sans"/>
        </w:rPr>
        <w:t>senior officers and councillors</w:t>
      </w:r>
      <w:r w:rsidRPr="002C626A">
        <w:rPr>
          <w:rFonts w:ascii="Open Sans" w:eastAsia="Open Sans" w:hAnsi="Open Sans" w:cs="Open Sans"/>
        </w:rPr>
        <w:t>.</w:t>
      </w:r>
    </w:p>
    <w:p w14:paraId="10DB0391" w14:textId="4077750C" w:rsidR="47DEBEFA" w:rsidRPr="002C626A" w:rsidRDefault="47DEBEFA" w:rsidP="004E2304">
      <w:pPr>
        <w:pStyle w:val="ListParagraph"/>
        <w:numPr>
          <w:ilvl w:val="0"/>
          <w:numId w:val="14"/>
        </w:numPr>
        <w:spacing w:after="180"/>
        <w:rPr>
          <w:rFonts w:ascii="Open Sans" w:eastAsia="Open Sans" w:hAnsi="Open Sans" w:cs="Open Sans"/>
        </w:rPr>
      </w:pPr>
      <w:r w:rsidRPr="002C626A">
        <w:rPr>
          <w:rFonts w:ascii="Open Sans" w:eastAsia="Open Sans" w:hAnsi="Open Sans" w:cs="Open Sans"/>
        </w:rPr>
        <w:t>Ability to write</w:t>
      </w:r>
      <w:r w:rsidR="00426931">
        <w:rPr>
          <w:rFonts w:ascii="Open Sans" w:eastAsia="Open Sans" w:hAnsi="Open Sans" w:cs="Open Sans"/>
        </w:rPr>
        <w:t xml:space="preserve"> clear, persuasive, evidence-based</w:t>
      </w:r>
      <w:r w:rsidRPr="002C626A">
        <w:rPr>
          <w:rFonts w:ascii="Open Sans" w:eastAsia="Open Sans" w:hAnsi="Open Sans" w:cs="Open Sans"/>
        </w:rPr>
        <w:t xml:space="preserve"> </w:t>
      </w:r>
      <w:r w:rsidR="00426931">
        <w:rPr>
          <w:rFonts w:ascii="Open Sans" w:eastAsia="Open Sans" w:hAnsi="Open Sans" w:cs="Open Sans"/>
        </w:rPr>
        <w:t xml:space="preserve">briefing notes, publicity and other documentation </w:t>
      </w:r>
      <w:r w:rsidRPr="002C626A">
        <w:rPr>
          <w:rFonts w:ascii="Open Sans" w:eastAsia="Open Sans" w:hAnsi="Open Sans" w:cs="Open Sans"/>
        </w:rPr>
        <w:t xml:space="preserve">on complex subjects in a clear and approachable style suited to a wide range of audiences. </w:t>
      </w:r>
    </w:p>
    <w:p w14:paraId="015250B0" w14:textId="725DCA73" w:rsidR="47DEBEFA" w:rsidRPr="002C626A" w:rsidRDefault="47DEBEFA" w:rsidP="004E2304">
      <w:pPr>
        <w:pStyle w:val="ListParagraph"/>
        <w:numPr>
          <w:ilvl w:val="0"/>
          <w:numId w:val="14"/>
        </w:numPr>
        <w:spacing w:after="180"/>
        <w:rPr>
          <w:rFonts w:ascii="Open Sans" w:eastAsia="Open Sans" w:hAnsi="Open Sans" w:cs="Open Sans"/>
        </w:rPr>
      </w:pPr>
      <w:r w:rsidRPr="002C626A">
        <w:rPr>
          <w:rFonts w:ascii="Open Sans" w:eastAsia="Open Sans" w:hAnsi="Open Sans" w:cs="Open Sans"/>
        </w:rPr>
        <w:t xml:space="preserve">Strong organisational </w:t>
      </w:r>
      <w:r w:rsidR="13B03E82" w:rsidRPr="002C626A">
        <w:rPr>
          <w:rFonts w:ascii="Open Sans" w:eastAsia="Open Sans" w:hAnsi="Open Sans" w:cs="Open Sans"/>
        </w:rPr>
        <w:t xml:space="preserve">skills </w:t>
      </w:r>
      <w:r w:rsidR="41782896" w:rsidRPr="002C626A">
        <w:rPr>
          <w:rFonts w:ascii="Open Sans" w:eastAsia="Open Sans" w:hAnsi="Open Sans" w:cs="Open Sans"/>
        </w:rPr>
        <w:t>with an a</w:t>
      </w:r>
      <w:r w:rsidRPr="002C626A">
        <w:rPr>
          <w:rFonts w:ascii="Open Sans" w:eastAsia="Open Sans" w:hAnsi="Open Sans" w:cs="Open Sans"/>
        </w:rPr>
        <w:t>ttention to detail</w:t>
      </w:r>
      <w:r w:rsidR="1582D46F" w:rsidRPr="002C626A">
        <w:rPr>
          <w:rFonts w:ascii="Open Sans" w:eastAsia="Open Sans" w:hAnsi="Open Sans" w:cs="Open Sans"/>
        </w:rPr>
        <w:t>.</w:t>
      </w:r>
    </w:p>
    <w:p w14:paraId="02F00CE7" w14:textId="697B5F45" w:rsidR="47DEBEFA" w:rsidRPr="002C626A" w:rsidRDefault="47DEBEFA" w:rsidP="004E2304">
      <w:pPr>
        <w:pStyle w:val="ListParagraph"/>
        <w:numPr>
          <w:ilvl w:val="0"/>
          <w:numId w:val="14"/>
        </w:numPr>
        <w:spacing w:after="180"/>
        <w:rPr>
          <w:rFonts w:ascii="Open Sans" w:eastAsia="Open Sans" w:hAnsi="Open Sans" w:cs="Open Sans"/>
        </w:rPr>
      </w:pPr>
      <w:r w:rsidRPr="002C626A">
        <w:rPr>
          <w:rFonts w:ascii="Open Sans" w:eastAsia="Open Sans" w:hAnsi="Open Sans" w:cs="Open Sans"/>
        </w:rPr>
        <w:t>Ability to engage effectively with, and facilitate, local communities and a wide range of partners and other stakeholders to identify community assets and strengths, and to build on them to meet community needs.</w:t>
      </w:r>
    </w:p>
    <w:p w14:paraId="090577EE" w14:textId="469F3B28" w:rsidR="47DEBEFA" w:rsidRPr="002C626A" w:rsidRDefault="47DEBEFA" w:rsidP="004E2304">
      <w:pPr>
        <w:pStyle w:val="ListParagraph"/>
        <w:numPr>
          <w:ilvl w:val="0"/>
          <w:numId w:val="14"/>
        </w:numPr>
        <w:spacing w:after="180"/>
        <w:rPr>
          <w:rFonts w:ascii="Open Sans" w:eastAsia="Open Sans" w:hAnsi="Open Sans" w:cs="Open Sans"/>
        </w:rPr>
      </w:pPr>
      <w:r w:rsidRPr="002C626A">
        <w:rPr>
          <w:rFonts w:ascii="Open Sans" w:eastAsia="Open Sans" w:hAnsi="Open Sans" w:cs="Open Sans"/>
        </w:rPr>
        <w:t>Able to inspire, motivate and encourage communities to engage in a range of learning opportunities and community development activities.</w:t>
      </w:r>
    </w:p>
    <w:p w14:paraId="4F579C85" w14:textId="77777777" w:rsidR="00434E26" w:rsidRPr="002C626A" w:rsidRDefault="00147F86" w:rsidP="431A33D2">
      <w:pPr>
        <w:pStyle w:val="Heading3"/>
        <w:spacing w:after="180" w:line="276" w:lineRule="auto"/>
        <w:rPr>
          <w:rFonts w:eastAsia="Open Sans" w:cs="Open Sans"/>
        </w:rPr>
      </w:pPr>
      <w:r w:rsidRPr="002C626A">
        <w:rPr>
          <w:rFonts w:eastAsia="Open Sans" w:cs="Open Sans"/>
        </w:rPr>
        <w:t>Other</w:t>
      </w:r>
    </w:p>
    <w:p w14:paraId="6BCDD67F" w14:textId="04B946A6" w:rsidR="0F1C3E0B" w:rsidRPr="002C626A" w:rsidRDefault="0F1C3E0B" w:rsidP="431A33D2">
      <w:pPr>
        <w:pStyle w:val="ListParagraph"/>
        <w:numPr>
          <w:ilvl w:val="0"/>
          <w:numId w:val="10"/>
        </w:numPr>
        <w:spacing w:after="180"/>
        <w:rPr>
          <w:rFonts w:ascii="Open Sans" w:eastAsia="Open Sans" w:hAnsi="Open Sans" w:cs="Open Sans"/>
        </w:rPr>
      </w:pPr>
      <w:r w:rsidRPr="002C626A">
        <w:rPr>
          <w:rFonts w:ascii="Open Sans" w:eastAsia="Open Sans" w:hAnsi="Open Sans" w:cs="Open Sans"/>
        </w:rPr>
        <w:t>Approachable and able to work with a diverse range of people.</w:t>
      </w:r>
    </w:p>
    <w:p w14:paraId="2D832C9D" w14:textId="438689F9" w:rsidR="0F1C3E0B" w:rsidRDefault="0F1C3E0B" w:rsidP="431A33D2">
      <w:pPr>
        <w:pStyle w:val="ListParagraph"/>
        <w:numPr>
          <w:ilvl w:val="0"/>
          <w:numId w:val="10"/>
        </w:numPr>
        <w:tabs>
          <w:tab w:val="left" w:pos="0"/>
          <w:tab w:val="left" w:pos="720"/>
        </w:tabs>
        <w:spacing w:after="180"/>
        <w:rPr>
          <w:rFonts w:ascii="Open Sans" w:eastAsia="Open Sans" w:hAnsi="Open Sans" w:cs="Open Sans"/>
        </w:rPr>
      </w:pPr>
      <w:r w:rsidRPr="002C626A">
        <w:rPr>
          <w:rFonts w:ascii="Open Sans" w:eastAsia="Open Sans" w:hAnsi="Open Sans" w:cs="Open Sans"/>
        </w:rPr>
        <w:t>A commitment to community involvement and support.</w:t>
      </w:r>
    </w:p>
    <w:p w14:paraId="480D8A42" w14:textId="44770558" w:rsidR="002706DE" w:rsidRPr="002C626A" w:rsidRDefault="002706DE" w:rsidP="431A33D2">
      <w:pPr>
        <w:pStyle w:val="ListParagraph"/>
        <w:numPr>
          <w:ilvl w:val="0"/>
          <w:numId w:val="10"/>
        </w:numPr>
        <w:tabs>
          <w:tab w:val="left" w:pos="0"/>
          <w:tab w:val="left" w:pos="720"/>
        </w:tabs>
        <w:spacing w:after="180"/>
        <w:rPr>
          <w:rFonts w:ascii="Open Sans" w:eastAsia="Open Sans" w:hAnsi="Open Sans" w:cs="Open Sans"/>
        </w:rPr>
      </w:pPr>
      <w:r>
        <w:rPr>
          <w:rFonts w:ascii="Open Sans" w:eastAsia="Open Sans" w:hAnsi="Open Sans" w:cs="Open Sans"/>
        </w:rPr>
        <w:t>Demonstrable commercial acumen.</w:t>
      </w:r>
    </w:p>
    <w:p w14:paraId="20A7F799" w14:textId="4B834979" w:rsidR="0F1C3E0B" w:rsidRPr="002C626A" w:rsidRDefault="0F1C3E0B" w:rsidP="431A33D2">
      <w:pPr>
        <w:pStyle w:val="ListParagraph"/>
        <w:numPr>
          <w:ilvl w:val="0"/>
          <w:numId w:val="10"/>
        </w:numPr>
        <w:tabs>
          <w:tab w:val="left" w:pos="0"/>
          <w:tab w:val="left" w:pos="720"/>
        </w:tabs>
        <w:spacing w:after="180"/>
        <w:rPr>
          <w:rFonts w:ascii="Open Sans" w:eastAsia="Open Sans" w:hAnsi="Open Sans" w:cs="Open Sans"/>
        </w:rPr>
      </w:pPr>
      <w:r w:rsidRPr="002C626A">
        <w:rPr>
          <w:rFonts w:ascii="Open Sans" w:eastAsia="Open Sans" w:hAnsi="Open Sans" w:cs="Open Sans"/>
        </w:rPr>
        <w:t>Personal commitment to implementing anti-discriminatory practice.</w:t>
      </w:r>
    </w:p>
    <w:p w14:paraId="76264086" w14:textId="71C90B99" w:rsidR="0F1C3E0B" w:rsidRPr="002C626A" w:rsidRDefault="0F1C3E0B" w:rsidP="431A33D2">
      <w:pPr>
        <w:pStyle w:val="ListParagraph"/>
        <w:numPr>
          <w:ilvl w:val="0"/>
          <w:numId w:val="10"/>
        </w:numPr>
        <w:tabs>
          <w:tab w:val="left" w:pos="0"/>
          <w:tab w:val="left" w:pos="720"/>
        </w:tabs>
        <w:spacing w:after="180"/>
        <w:rPr>
          <w:rFonts w:ascii="Open Sans" w:eastAsia="Open Sans" w:hAnsi="Open Sans" w:cs="Open Sans"/>
        </w:rPr>
      </w:pPr>
      <w:r w:rsidRPr="002C626A">
        <w:rPr>
          <w:rFonts w:ascii="Open Sans" w:eastAsia="Open Sans" w:hAnsi="Open Sans" w:cs="Open Sans"/>
        </w:rPr>
        <w:t>Understanding of and personal commitment to community empowerment.</w:t>
      </w:r>
    </w:p>
    <w:p w14:paraId="5EC32A12" w14:textId="7117FB09" w:rsidR="0F1C3E0B" w:rsidRPr="002C626A" w:rsidRDefault="0F1C3E0B" w:rsidP="431A33D2">
      <w:pPr>
        <w:pStyle w:val="ListParagraph"/>
        <w:numPr>
          <w:ilvl w:val="0"/>
          <w:numId w:val="10"/>
        </w:numPr>
        <w:tabs>
          <w:tab w:val="left" w:pos="0"/>
          <w:tab w:val="left" w:pos="720"/>
        </w:tabs>
        <w:spacing w:after="180"/>
        <w:rPr>
          <w:rFonts w:ascii="Open Sans" w:eastAsia="Open Sans" w:hAnsi="Open Sans" w:cs="Open Sans"/>
        </w:rPr>
      </w:pPr>
      <w:r w:rsidRPr="002C626A">
        <w:rPr>
          <w:rFonts w:ascii="Open Sans" w:eastAsia="Open Sans" w:hAnsi="Open Sans" w:cs="Open Sans"/>
        </w:rPr>
        <w:t xml:space="preserve">Ability to remain positive, enthusiastic and creative under pressure. </w:t>
      </w:r>
    </w:p>
    <w:p w14:paraId="6C791A1E" w14:textId="07C90462" w:rsidR="72D99825" w:rsidRPr="002C626A" w:rsidRDefault="72D99825" w:rsidP="431A33D2">
      <w:pPr>
        <w:pStyle w:val="ListParagraph"/>
        <w:numPr>
          <w:ilvl w:val="0"/>
          <w:numId w:val="10"/>
        </w:numPr>
        <w:spacing w:after="180"/>
        <w:rPr>
          <w:rFonts w:ascii="Open Sans" w:eastAsia="Open Sans" w:hAnsi="Open Sans" w:cs="Open Sans"/>
        </w:rPr>
      </w:pPr>
      <w:r w:rsidRPr="002C626A">
        <w:rPr>
          <w:rFonts w:ascii="Open Sans" w:eastAsia="Open Sans" w:hAnsi="Open Sans" w:cs="Open Sans"/>
        </w:rPr>
        <w:t xml:space="preserve">Willingness to work </w:t>
      </w:r>
      <w:r w:rsidR="002706DE">
        <w:rPr>
          <w:rFonts w:ascii="Open Sans" w:eastAsia="Open Sans" w:hAnsi="Open Sans" w:cs="Open Sans"/>
        </w:rPr>
        <w:t>occasional</w:t>
      </w:r>
      <w:r w:rsidRPr="002C626A">
        <w:rPr>
          <w:rFonts w:ascii="Open Sans" w:eastAsia="Open Sans" w:hAnsi="Open Sans" w:cs="Open Sans"/>
        </w:rPr>
        <w:t xml:space="preserve"> evening</w:t>
      </w:r>
      <w:r w:rsidR="002706DE">
        <w:rPr>
          <w:rFonts w:ascii="Open Sans" w:eastAsia="Open Sans" w:hAnsi="Open Sans" w:cs="Open Sans"/>
        </w:rPr>
        <w:t>s</w:t>
      </w:r>
      <w:r w:rsidRPr="002C626A">
        <w:rPr>
          <w:rFonts w:ascii="Open Sans" w:eastAsia="Open Sans" w:hAnsi="Open Sans" w:cs="Open Sans"/>
        </w:rPr>
        <w:t xml:space="preserve"> and weekends in line with </w:t>
      </w:r>
      <w:r w:rsidR="002706DE">
        <w:rPr>
          <w:rFonts w:ascii="Open Sans" w:eastAsia="Open Sans" w:hAnsi="Open Sans" w:cs="Open Sans"/>
        </w:rPr>
        <w:t>service requirements</w:t>
      </w:r>
      <w:r w:rsidRPr="002C626A">
        <w:rPr>
          <w:rFonts w:ascii="Open Sans" w:eastAsia="Open Sans" w:hAnsi="Open Sans" w:cs="Open Sans"/>
        </w:rPr>
        <w:t>.</w:t>
      </w:r>
    </w:p>
    <w:p w14:paraId="29B53C25" w14:textId="10F28358" w:rsidR="00147F86" w:rsidRPr="002C626A" w:rsidRDefault="00147F86" w:rsidP="431A33D2">
      <w:pPr>
        <w:pStyle w:val="ListParagraph"/>
        <w:numPr>
          <w:ilvl w:val="0"/>
          <w:numId w:val="10"/>
        </w:numPr>
        <w:spacing w:after="180"/>
        <w:rPr>
          <w:rFonts w:ascii="Open Sans" w:eastAsia="Open Sans" w:hAnsi="Open Sans" w:cs="Open Sans"/>
        </w:rPr>
      </w:pPr>
      <w:r w:rsidRPr="002C626A">
        <w:rPr>
          <w:rFonts w:ascii="Open Sans" w:eastAsia="Open Sans" w:hAnsi="Open Sans" w:cs="Open Sans"/>
        </w:rPr>
        <w:t xml:space="preserve">The council is committed to safeguarding and promoting the welfare of all its residents specifically children and vulnerable adults. The council expects all its staff to </w:t>
      </w:r>
      <w:proofErr w:type="gramStart"/>
      <w:r w:rsidRPr="002C626A">
        <w:rPr>
          <w:rFonts w:ascii="Open Sans" w:eastAsia="Open Sans" w:hAnsi="Open Sans" w:cs="Open Sans"/>
        </w:rPr>
        <w:t>have an understanding of</w:t>
      </w:r>
      <w:proofErr w:type="gramEnd"/>
      <w:r w:rsidRPr="002C626A">
        <w:rPr>
          <w:rFonts w:ascii="Open Sans" w:eastAsia="Open Sans" w:hAnsi="Open Sans" w:cs="Open Sans"/>
        </w:rPr>
        <w:t xml:space="preserve"> </w:t>
      </w:r>
      <w:r w:rsidR="40885C11" w:rsidRPr="002C626A">
        <w:rPr>
          <w:rFonts w:ascii="Open Sans" w:eastAsia="Open Sans" w:hAnsi="Open Sans" w:cs="Open Sans"/>
        </w:rPr>
        <w:t>s</w:t>
      </w:r>
      <w:r w:rsidRPr="002C626A">
        <w:rPr>
          <w:rFonts w:ascii="Open Sans" w:eastAsia="Open Sans" w:hAnsi="Open Sans" w:cs="Open Sans"/>
        </w:rPr>
        <w:t>afeguarding and to share this commitment</w:t>
      </w:r>
      <w:r w:rsidR="004E2304" w:rsidRPr="002C626A">
        <w:rPr>
          <w:rFonts w:ascii="Open Sans" w:eastAsia="Open Sans" w:hAnsi="Open Sans" w:cs="Open Sans"/>
        </w:rPr>
        <w:t>.</w:t>
      </w:r>
    </w:p>
    <w:p w14:paraId="2C971A43" w14:textId="77777777" w:rsidR="00A0085A" w:rsidRPr="0016780F" w:rsidRDefault="00A0085A" w:rsidP="431A33D2">
      <w:pPr>
        <w:spacing w:after="180"/>
        <w:rPr>
          <w:rFonts w:ascii="Open Sans" w:eastAsia="Open Sans" w:hAnsi="Open Sans" w:cs="Open Sans"/>
        </w:rPr>
      </w:pPr>
    </w:p>
    <w:sectPr w:rsidR="00A0085A" w:rsidRPr="0016780F" w:rsidSect="00AB7F5A">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AD75" w14:textId="77777777" w:rsidR="003D0B70" w:rsidRDefault="003D0B70" w:rsidP="00D73A51">
      <w:pPr>
        <w:spacing w:after="0" w:line="240" w:lineRule="auto"/>
      </w:pPr>
      <w:r>
        <w:separator/>
      </w:r>
    </w:p>
  </w:endnote>
  <w:endnote w:type="continuationSeparator" w:id="0">
    <w:p w14:paraId="213F8B7C" w14:textId="77777777" w:rsidR="003D0B70" w:rsidRDefault="003D0B70" w:rsidP="00D73A51">
      <w:pPr>
        <w:spacing w:after="0" w:line="240" w:lineRule="auto"/>
      </w:pPr>
      <w:r>
        <w:continuationSeparator/>
      </w:r>
    </w:p>
  </w:endnote>
  <w:endnote w:type="continuationNotice" w:id="1">
    <w:p w14:paraId="58AA980F" w14:textId="77777777" w:rsidR="003D0B70" w:rsidRDefault="003D0B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C07E" w14:textId="77777777" w:rsidR="0048470D" w:rsidRDefault="00484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79BD" w14:textId="77777777" w:rsidR="0048470D" w:rsidRDefault="00484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5524" w14:textId="77777777" w:rsidR="0048470D" w:rsidRDefault="00484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A397" w14:textId="77777777" w:rsidR="003D0B70" w:rsidRDefault="003D0B70" w:rsidP="00D73A51">
      <w:pPr>
        <w:spacing w:after="0" w:line="240" w:lineRule="auto"/>
      </w:pPr>
      <w:r>
        <w:separator/>
      </w:r>
    </w:p>
  </w:footnote>
  <w:footnote w:type="continuationSeparator" w:id="0">
    <w:p w14:paraId="30D9C551" w14:textId="77777777" w:rsidR="003D0B70" w:rsidRDefault="003D0B70" w:rsidP="00D73A51">
      <w:pPr>
        <w:spacing w:after="0" w:line="240" w:lineRule="auto"/>
      </w:pPr>
      <w:r>
        <w:continuationSeparator/>
      </w:r>
    </w:p>
  </w:footnote>
  <w:footnote w:type="continuationNotice" w:id="1">
    <w:p w14:paraId="44D7FBDE" w14:textId="77777777" w:rsidR="003D0B70" w:rsidRDefault="003D0B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E728" w14:textId="77777777" w:rsidR="0048470D" w:rsidRDefault="00484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D4B0" w14:textId="77777777" w:rsidR="0048470D" w:rsidRDefault="00484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23A3" w14:textId="77777777" w:rsidR="0048470D" w:rsidRDefault="00484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E1D5"/>
    <w:multiLevelType w:val="hybridMultilevel"/>
    <w:tmpl w:val="FFFFFFFF"/>
    <w:lvl w:ilvl="0" w:tplc="5476B270">
      <w:start w:val="1"/>
      <w:numFmt w:val="decimal"/>
      <w:lvlText w:val="%1."/>
      <w:lvlJc w:val="left"/>
      <w:pPr>
        <w:ind w:left="720" w:hanging="360"/>
      </w:pPr>
    </w:lvl>
    <w:lvl w:ilvl="1" w:tplc="1A1AC19E">
      <w:start w:val="1"/>
      <w:numFmt w:val="lowerLetter"/>
      <w:lvlText w:val="%2."/>
      <w:lvlJc w:val="left"/>
      <w:pPr>
        <w:ind w:left="1440" w:hanging="360"/>
      </w:pPr>
    </w:lvl>
    <w:lvl w:ilvl="2" w:tplc="7BA8487E">
      <w:start w:val="1"/>
      <w:numFmt w:val="lowerRoman"/>
      <w:lvlText w:val="%3."/>
      <w:lvlJc w:val="right"/>
      <w:pPr>
        <w:ind w:left="2160" w:hanging="180"/>
      </w:pPr>
    </w:lvl>
    <w:lvl w:ilvl="3" w:tplc="6A0EFC6A">
      <w:start w:val="1"/>
      <w:numFmt w:val="decimal"/>
      <w:lvlText w:val="%4."/>
      <w:lvlJc w:val="left"/>
      <w:pPr>
        <w:ind w:left="2880" w:hanging="360"/>
      </w:pPr>
    </w:lvl>
    <w:lvl w:ilvl="4" w:tplc="170C6F36">
      <w:start w:val="1"/>
      <w:numFmt w:val="lowerLetter"/>
      <w:lvlText w:val="%5."/>
      <w:lvlJc w:val="left"/>
      <w:pPr>
        <w:ind w:left="3600" w:hanging="360"/>
      </w:pPr>
    </w:lvl>
    <w:lvl w:ilvl="5" w:tplc="F3E89068">
      <w:start w:val="1"/>
      <w:numFmt w:val="lowerRoman"/>
      <w:lvlText w:val="%6."/>
      <w:lvlJc w:val="right"/>
      <w:pPr>
        <w:ind w:left="4320" w:hanging="180"/>
      </w:pPr>
    </w:lvl>
    <w:lvl w:ilvl="6" w:tplc="5A2CE174">
      <w:start w:val="1"/>
      <w:numFmt w:val="decimal"/>
      <w:lvlText w:val="%7."/>
      <w:lvlJc w:val="left"/>
      <w:pPr>
        <w:ind w:left="5040" w:hanging="360"/>
      </w:pPr>
    </w:lvl>
    <w:lvl w:ilvl="7" w:tplc="A6B2967A">
      <w:start w:val="1"/>
      <w:numFmt w:val="lowerLetter"/>
      <w:lvlText w:val="%8."/>
      <w:lvlJc w:val="left"/>
      <w:pPr>
        <w:ind w:left="5760" w:hanging="360"/>
      </w:pPr>
    </w:lvl>
    <w:lvl w:ilvl="8" w:tplc="3D788DD4">
      <w:start w:val="1"/>
      <w:numFmt w:val="lowerRoman"/>
      <w:lvlText w:val="%9."/>
      <w:lvlJc w:val="right"/>
      <w:pPr>
        <w:ind w:left="6480" w:hanging="180"/>
      </w:pPr>
    </w:lvl>
  </w:abstractNum>
  <w:abstractNum w:abstractNumId="1" w15:restartNumberingAfterBreak="0">
    <w:nsid w:val="220964AE"/>
    <w:multiLevelType w:val="hybridMultilevel"/>
    <w:tmpl w:val="6F98B86C"/>
    <w:lvl w:ilvl="0" w:tplc="08090001">
      <w:start w:val="1"/>
      <w:numFmt w:val="bullet"/>
      <w:lvlText w:val=""/>
      <w:lvlJc w:val="left"/>
      <w:pPr>
        <w:ind w:left="360" w:hanging="360"/>
      </w:pPr>
      <w:rPr>
        <w:rFonts w:ascii="Symbol" w:hAnsi="Symbol" w:hint="default"/>
      </w:rPr>
    </w:lvl>
    <w:lvl w:ilvl="1" w:tplc="03C63E6E">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277242"/>
    <w:multiLevelType w:val="hybridMultilevel"/>
    <w:tmpl w:val="FFFFFFFF"/>
    <w:lvl w:ilvl="0" w:tplc="715C6694">
      <w:start w:val="1"/>
      <w:numFmt w:val="decimal"/>
      <w:lvlText w:val="%1."/>
      <w:lvlJc w:val="left"/>
      <w:pPr>
        <w:ind w:left="720" w:hanging="360"/>
      </w:pPr>
    </w:lvl>
    <w:lvl w:ilvl="1" w:tplc="D3167606">
      <w:start w:val="1"/>
      <w:numFmt w:val="lowerLetter"/>
      <w:lvlText w:val="%2."/>
      <w:lvlJc w:val="left"/>
      <w:pPr>
        <w:ind w:left="1440" w:hanging="360"/>
      </w:pPr>
    </w:lvl>
    <w:lvl w:ilvl="2" w:tplc="3B3861C0">
      <w:start w:val="1"/>
      <w:numFmt w:val="lowerRoman"/>
      <w:lvlText w:val="%3."/>
      <w:lvlJc w:val="right"/>
      <w:pPr>
        <w:ind w:left="2160" w:hanging="180"/>
      </w:pPr>
    </w:lvl>
    <w:lvl w:ilvl="3" w:tplc="9152925A">
      <w:start w:val="1"/>
      <w:numFmt w:val="decimal"/>
      <w:lvlText w:val="%4."/>
      <w:lvlJc w:val="left"/>
      <w:pPr>
        <w:ind w:left="2880" w:hanging="360"/>
      </w:pPr>
    </w:lvl>
    <w:lvl w:ilvl="4" w:tplc="0290CAC6">
      <w:start w:val="1"/>
      <w:numFmt w:val="lowerLetter"/>
      <w:lvlText w:val="%5."/>
      <w:lvlJc w:val="left"/>
      <w:pPr>
        <w:ind w:left="3600" w:hanging="360"/>
      </w:pPr>
    </w:lvl>
    <w:lvl w:ilvl="5" w:tplc="AECE9958">
      <w:start w:val="1"/>
      <w:numFmt w:val="lowerRoman"/>
      <w:lvlText w:val="%6."/>
      <w:lvlJc w:val="right"/>
      <w:pPr>
        <w:ind w:left="4320" w:hanging="180"/>
      </w:pPr>
    </w:lvl>
    <w:lvl w:ilvl="6" w:tplc="452AC0EC">
      <w:start w:val="1"/>
      <w:numFmt w:val="decimal"/>
      <w:lvlText w:val="%7."/>
      <w:lvlJc w:val="left"/>
      <w:pPr>
        <w:ind w:left="5040" w:hanging="360"/>
      </w:pPr>
    </w:lvl>
    <w:lvl w:ilvl="7" w:tplc="CEA2BFC2">
      <w:start w:val="1"/>
      <w:numFmt w:val="lowerLetter"/>
      <w:lvlText w:val="%8."/>
      <w:lvlJc w:val="left"/>
      <w:pPr>
        <w:ind w:left="5760" w:hanging="360"/>
      </w:pPr>
    </w:lvl>
    <w:lvl w:ilvl="8" w:tplc="FFA4BC14">
      <w:start w:val="1"/>
      <w:numFmt w:val="lowerRoman"/>
      <w:lvlText w:val="%9."/>
      <w:lvlJc w:val="right"/>
      <w:pPr>
        <w:ind w:left="6480" w:hanging="180"/>
      </w:pPr>
    </w:lvl>
  </w:abstractNum>
  <w:abstractNum w:abstractNumId="3" w15:restartNumberingAfterBreak="0">
    <w:nsid w:val="259D1C9A"/>
    <w:multiLevelType w:val="hybridMultilevel"/>
    <w:tmpl w:val="FFFFFFFF"/>
    <w:lvl w:ilvl="0" w:tplc="C2281926">
      <w:start w:val="1"/>
      <w:numFmt w:val="bullet"/>
      <w:lvlText w:val="·"/>
      <w:lvlJc w:val="left"/>
      <w:pPr>
        <w:ind w:left="720" w:hanging="360"/>
      </w:pPr>
      <w:rPr>
        <w:rFonts w:ascii="Symbol" w:hAnsi="Symbol" w:hint="default"/>
      </w:rPr>
    </w:lvl>
    <w:lvl w:ilvl="1" w:tplc="3D6846B6">
      <w:start w:val="1"/>
      <w:numFmt w:val="bullet"/>
      <w:lvlText w:val="o"/>
      <w:lvlJc w:val="left"/>
      <w:pPr>
        <w:ind w:left="1440" w:hanging="360"/>
      </w:pPr>
      <w:rPr>
        <w:rFonts w:ascii="Courier New" w:hAnsi="Courier New" w:hint="default"/>
      </w:rPr>
    </w:lvl>
    <w:lvl w:ilvl="2" w:tplc="46A4514A">
      <w:start w:val="1"/>
      <w:numFmt w:val="bullet"/>
      <w:lvlText w:val=""/>
      <w:lvlJc w:val="left"/>
      <w:pPr>
        <w:ind w:left="2160" w:hanging="360"/>
      </w:pPr>
      <w:rPr>
        <w:rFonts w:ascii="Wingdings" w:hAnsi="Wingdings" w:hint="default"/>
      </w:rPr>
    </w:lvl>
    <w:lvl w:ilvl="3" w:tplc="E1449A0E">
      <w:start w:val="1"/>
      <w:numFmt w:val="bullet"/>
      <w:lvlText w:val=""/>
      <w:lvlJc w:val="left"/>
      <w:pPr>
        <w:ind w:left="2880" w:hanging="360"/>
      </w:pPr>
      <w:rPr>
        <w:rFonts w:ascii="Symbol" w:hAnsi="Symbol" w:hint="default"/>
      </w:rPr>
    </w:lvl>
    <w:lvl w:ilvl="4" w:tplc="AC745A08">
      <w:start w:val="1"/>
      <w:numFmt w:val="bullet"/>
      <w:lvlText w:val="o"/>
      <w:lvlJc w:val="left"/>
      <w:pPr>
        <w:ind w:left="3600" w:hanging="360"/>
      </w:pPr>
      <w:rPr>
        <w:rFonts w:ascii="Courier New" w:hAnsi="Courier New" w:hint="default"/>
      </w:rPr>
    </w:lvl>
    <w:lvl w:ilvl="5" w:tplc="4B205AC0">
      <w:start w:val="1"/>
      <w:numFmt w:val="bullet"/>
      <w:lvlText w:val=""/>
      <w:lvlJc w:val="left"/>
      <w:pPr>
        <w:ind w:left="4320" w:hanging="360"/>
      </w:pPr>
      <w:rPr>
        <w:rFonts w:ascii="Wingdings" w:hAnsi="Wingdings" w:hint="default"/>
      </w:rPr>
    </w:lvl>
    <w:lvl w:ilvl="6" w:tplc="F0C2FA66">
      <w:start w:val="1"/>
      <w:numFmt w:val="bullet"/>
      <w:lvlText w:val=""/>
      <w:lvlJc w:val="left"/>
      <w:pPr>
        <w:ind w:left="5040" w:hanging="360"/>
      </w:pPr>
      <w:rPr>
        <w:rFonts w:ascii="Symbol" w:hAnsi="Symbol" w:hint="default"/>
      </w:rPr>
    </w:lvl>
    <w:lvl w:ilvl="7" w:tplc="B278369C">
      <w:start w:val="1"/>
      <w:numFmt w:val="bullet"/>
      <w:lvlText w:val="o"/>
      <w:lvlJc w:val="left"/>
      <w:pPr>
        <w:ind w:left="5760" w:hanging="360"/>
      </w:pPr>
      <w:rPr>
        <w:rFonts w:ascii="Courier New" w:hAnsi="Courier New" w:hint="default"/>
      </w:rPr>
    </w:lvl>
    <w:lvl w:ilvl="8" w:tplc="86E0DDAE">
      <w:start w:val="1"/>
      <w:numFmt w:val="bullet"/>
      <w:lvlText w:val=""/>
      <w:lvlJc w:val="left"/>
      <w:pPr>
        <w:ind w:left="6480" w:hanging="360"/>
      </w:pPr>
      <w:rPr>
        <w:rFonts w:ascii="Wingdings" w:hAnsi="Wingdings" w:hint="default"/>
      </w:rPr>
    </w:lvl>
  </w:abstractNum>
  <w:abstractNum w:abstractNumId="4" w15:restartNumberingAfterBreak="0">
    <w:nsid w:val="27C61C89"/>
    <w:multiLevelType w:val="hybridMultilevel"/>
    <w:tmpl w:val="EBEC8170"/>
    <w:lvl w:ilvl="0" w:tplc="08090001">
      <w:start w:val="1"/>
      <w:numFmt w:val="bullet"/>
      <w:lvlText w:val=""/>
      <w:lvlJc w:val="left"/>
      <w:pPr>
        <w:ind w:left="720" w:hanging="360"/>
      </w:pPr>
      <w:rPr>
        <w:rFonts w:ascii="Symbol" w:hAnsi="Symbol" w:hint="default"/>
      </w:rPr>
    </w:lvl>
    <w:lvl w:ilvl="1" w:tplc="03C63E6E">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06DD4"/>
    <w:multiLevelType w:val="hybridMultilevel"/>
    <w:tmpl w:val="25823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9100C"/>
    <w:multiLevelType w:val="hybridMultilevel"/>
    <w:tmpl w:val="8D1CE95E"/>
    <w:lvl w:ilvl="0" w:tplc="C96A910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3B23D"/>
    <w:multiLevelType w:val="hybridMultilevel"/>
    <w:tmpl w:val="FFFFFFFF"/>
    <w:lvl w:ilvl="0" w:tplc="011AB542">
      <w:start w:val="1"/>
      <w:numFmt w:val="decimal"/>
      <w:lvlText w:val="%1."/>
      <w:lvlJc w:val="left"/>
      <w:pPr>
        <w:ind w:left="720" w:hanging="360"/>
      </w:pPr>
    </w:lvl>
    <w:lvl w:ilvl="1" w:tplc="1EBED8B6">
      <w:start w:val="1"/>
      <w:numFmt w:val="lowerLetter"/>
      <w:lvlText w:val="%2."/>
      <w:lvlJc w:val="left"/>
      <w:pPr>
        <w:ind w:left="1440" w:hanging="360"/>
      </w:pPr>
    </w:lvl>
    <w:lvl w:ilvl="2" w:tplc="60E810A6">
      <w:start w:val="1"/>
      <w:numFmt w:val="lowerRoman"/>
      <w:lvlText w:val="%3."/>
      <w:lvlJc w:val="right"/>
      <w:pPr>
        <w:ind w:left="2160" w:hanging="180"/>
      </w:pPr>
    </w:lvl>
    <w:lvl w:ilvl="3" w:tplc="14183EAC">
      <w:start w:val="1"/>
      <w:numFmt w:val="decimal"/>
      <w:lvlText w:val="%4."/>
      <w:lvlJc w:val="left"/>
      <w:pPr>
        <w:ind w:left="2880" w:hanging="360"/>
      </w:pPr>
    </w:lvl>
    <w:lvl w:ilvl="4" w:tplc="9FCAAD44">
      <w:start w:val="1"/>
      <w:numFmt w:val="lowerLetter"/>
      <w:lvlText w:val="%5."/>
      <w:lvlJc w:val="left"/>
      <w:pPr>
        <w:ind w:left="3600" w:hanging="360"/>
      </w:pPr>
    </w:lvl>
    <w:lvl w:ilvl="5" w:tplc="B0FAD2E0">
      <w:start w:val="1"/>
      <w:numFmt w:val="lowerRoman"/>
      <w:lvlText w:val="%6."/>
      <w:lvlJc w:val="right"/>
      <w:pPr>
        <w:ind w:left="4320" w:hanging="180"/>
      </w:pPr>
    </w:lvl>
    <w:lvl w:ilvl="6" w:tplc="8500EA16">
      <w:start w:val="1"/>
      <w:numFmt w:val="decimal"/>
      <w:lvlText w:val="%7."/>
      <w:lvlJc w:val="left"/>
      <w:pPr>
        <w:ind w:left="5040" w:hanging="360"/>
      </w:pPr>
    </w:lvl>
    <w:lvl w:ilvl="7" w:tplc="07EC21A6">
      <w:start w:val="1"/>
      <w:numFmt w:val="lowerLetter"/>
      <w:lvlText w:val="%8."/>
      <w:lvlJc w:val="left"/>
      <w:pPr>
        <w:ind w:left="5760" w:hanging="360"/>
      </w:pPr>
    </w:lvl>
    <w:lvl w:ilvl="8" w:tplc="38325360">
      <w:start w:val="1"/>
      <w:numFmt w:val="lowerRoman"/>
      <w:lvlText w:val="%9."/>
      <w:lvlJc w:val="right"/>
      <w:pPr>
        <w:ind w:left="6480" w:hanging="180"/>
      </w:pPr>
    </w:lvl>
  </w:abstractNum>
  <w:abstractNum w:abstractNumId="8" w15:restartNumberingAfterBreak="0">
    <w:nsid w:val="32FA6320"/>
    <w:multiLevelType w:val="hybridMultilevel"/>
    <w:tmpl w:val="68169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91FD7"/>
    <w:multiLevelType w:val="hybridMultilevel"/>
    <w:tmpl w:val="A0C412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1D833E0"/>
    <w:multiLevelType w:val="hybridMultilevel"/>
    <w:tmpl w:val="CEE26A24"/>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10DD9"/>
    <w:multiLevelType w:val="hybridMultilevel"/>
    <w:tmpl w:val="CF047502"/>
    <w:lvl w:ilvl="0" w:tplc="3508DB2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AD63EBF"/>
    <w:multiLevelType w:val="hybridMultilevel"/>
    <w:tmpl w:val="E6527850"/>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6A20FE"/>
    <w:multiLevelType w:val="hybridMultilevel"/>
    <w:tmpl w:val="59DCDE68"/>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9F0E60"/>
    <w:multiLevelType w:val="hybridMultilevel"/>
    <w:tmpl w:val="5F247F24"/>
    <w:lvl w:ilvl="0" w:tplc="C96A9104">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98157034">
    <w:abstractNumId w:val="3"/>
  </w:num>
  <w:num w:numId="2" w16cid:durableId="993412910">
    <w:abstractNumId w:val="7"/>
  </w:num>
  <w:num w:numId="3" w16cid:durableId="1156844498">
    <w:abstractNumId w:val="2"/>
  </w:num>
  <w:num w:numId="4" w16cid:durableId="124399820">
    <w:abstractNumId w:val="0"/>
  </w:num>
  <w:num w:numId="5" w16cid:durableId="679549206">
    <w:abstractNumId w:val="6"/>
  </w:num>
  <w:num w:numId="6" w16cid:durableId="1172641969">
    <w:abstractNumId w:val="13"/>
  </w:num>
  <w:num w:numId="7" w16cid:durableId="595409064">
    <w:abstractNumId w:val="12"/>
  </w:num>
  <w:num w:numId="8" w16cid:durableId="971207646">
    <w:abstractNumId w:val="14"/>
  </w:num>
  <w:num w:numId="9" w16cid:durableId="2112504272">
    <w:abstractNumId w:val="5"/>
  </w:num>
  <w:num w:numId="10" w16cid:durableId="1412004741">
    <w:abstractNumId w:val="8"/>
  </w:num>
  <w:num w:numId="11" w16cid:durableId="258872888">
    <w:abstractNumId w:val="9"/>
  </w:num>
  <w:num w:numId="12" w16cid:durableId="576866977">
    <w:abstractNumId w:val="10"/>
  </w:num>
  <w:num w:numId="13" w16cid:durableId="2111201463">
    <w:abstractNumId w:val="1"/>
  </w:num>
  <w:num w:numId="14" w16cid:durableId="1337153165">
    <w:abstractNumId w:val="4"/>
  </w:num>
  <w:num w:numId="15" w16cid:durableId="1196967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73"/>
    <w:rsid w:val="00013595"/>
    <w:rsid w:val="00017251"/>
    <w:rsid w:val="0014635D"/>
    <w:rsid w:val="00147F86"/>
    <w:rsid w:val="0016780F"/>
    <w:rsid w:val="001742B6"/>
    <w:rsid w:val="001A1A73"/>
    <w:rsid w:val="002706DE"/>
    <w:rsid w:val="002C626A"/>
    <w:rsid w:val="00340162"/>
    <w:rsid w:val="00372FF8"/>
    <w:rsid w:val="003B3B4F"/>
    <w:rsid w:val="003D0B70"/>
    <w:rsid w:val="003D6770"/>
    <w:rsid w:val="003E3CBF"/>
    <w:rsid w:val="00426931"/>
    <w:rsid w:val="00434E26"/>
    <w:rsid w:val="0048470D"/>
    <w:rsid w:val="004A0269"/>
    <w:rsid w:val="004E2304"/>
    <w:rsid w:val="00543775"/>
    <w:rsid w:val="0055183D"/>
    <w:rsid w:val="00571AC5"/>
    <w:rsid w:val="005858B5"/>
    <w:rsid w:val="005B5391"/>
    <w:rsid w:val="00621A3B"/>
    <w:rsid w:val="00650230"/>
    <w:rsid w:val="006906F9"/>
    <w:rsid w:val="006F245A"/>
    <w:rsid w:val="00722106"/>
    <w:rsid w:val="007C5028"/>
    <w:rsid w:val="007C54E2"/>
    <w:rsid w:val="0089047D"/>
    <w:rsid w:val="008B6CE0"/>
    <w:rsid w:val="0095716D"/>
    <w:rsid w:val="00963803"/>
    <w:rsid w:val="00A0085A"/>
    <w:rsid w:val="00A07EA1"/>
    <w:rsid w:val="00A1776B"/>
    <w:rsid w:val="00AB7F5A"/>
    <w:rsid w:val="00AC6A53"/>
    <w:rsid w:val="00B00815"/>
    <w:rsid w:val="00B62B6D"/>
    <w:rsid w:val="00B85C65"/>
    <w:rsid w:val="00C41C6E"/>
    <w:rsid w:val="00C45D72"/>
    <w:rsid w:val="00C76A04"/>
    <w:rsid w:val="00CC598E"/>
    <w:rsid w:val="00CE6C5A"/>
    <w:rsid w:val="00D46EF3"/>
    <w:rsid w:val="00D73A51"/>
    <w:rsid w:val="00E7161D"/>
    <w:rsid w:val="00F070AD"/>
    <w:rsid w:val="01FF7F02"/>
    <w:rsid w:val="0355D7B4"/>
    <w:rsid w:val="040C8AEA"/>
    <w:rsid w:val="0491541D"/>
    <w:rsid w:val="05A85B4B"/>
    <w:rsid w:val="0625D8D1"/>
    <w:rsid w:val="08DFFC0D"/>
    <w:rsid w:val="0A87E7D9"/>
    <w:rsid w:val="0B92440B"/>
    <w:rsid w:val="0D87C317"/>
    <w:rsid w:val="0DA85977"/>
    <w:rsid w:val="0E159BB7"/>
    <w:rsid w:val="0F1C3E0B"/>
    <w:rsid w:val="105AE3C4"/>
    <w:rsid w:val="107196F6"/>
    <w:rsid w:val="10B11C21"/>
    <w:rsid w:val="11517A53"/>
    <w:rsid w:val="11EE18D7"/>
    <w:rsid w:val="132FB3C7"/>
    <w:rsid w:val="13B03E82"/>
    <w:rsid w:val="1582D46F"/>
    <w:rsid w:val="15B4677B"/>
    <w:rsid w:val="16DB4EC6"/>
    <w:rsid w:val="17A3D3C8"/>
    <w:rsid w:val="1834EA0C"/>
    <w:rsid w:val="19D0BA6D"/>
    <w:rsid w:val="1A528E48"/>
    <w:rsid w:val="1A9B1207"/>
    <w:rsid w:val="1AB793B6"/>
    <w:rsid w:val="1B0CD3A7"/>
    <w:rsid w:val="1BDFB388"/>
    <w:rsid w:val="1C283747"/>
    <w:rsid w:val="1D14CBFA"/>
    <w:rsid w:val="1DC13129"/>
    <w:rsid w:val="1DF89A1F"/>
    <w:rsid w:val="1E16D4FE"/>
    <w:rsid w:val="2023E195"/>
    <w:rsid w:val="206CCFD4"/>
    <w:rsid w:val="20F71A22"/>
    <w:rsid w:val="218C28E8"/>
    <w:rsid w:val="23056956"/>
    <w:rsid w:val="236C88FA"/>
    <w:rsid w:val="243E9496"/>
    <w:rsid w:val="24A4A625"/>
    <w:rsid w:val="24A938B1"/>
    <w:rsid w:val="274D3349"/>
    <w:rsid w:val="27CADA13"/>
    <w:rsid w:val="289A22B3"/>
    <w:rsid w:val="29280BA5"/>
    <w:rsid w:val="29DBCA7E"/>
    <w:rsid w:val="2B17F5BB"/>
    <w:rsid w:val="2B779ADF"/>
    <w:rsid w:val="2EC3291E"/>
    <w:rsid w:val="2ED82EF1"/>
    <w:rsid w:val="2EF6070F"/>
    <w:rsid w:val="2FF03239"/>
    <w:rsid w:val="30DD4B66"/>
    <w:rsid w:val="31E7D882"/>
    <w:rsid w:val="32F06875"/>
    <w:rsid w:val="359B2B92"/>
    <w:rsid w:val="36439911"/>
    <w:rsid w:val="3851612F"/>
    <w:rsid w:val="3A04EF87"/>
    <w:rsid w:val="3AB97D07"/>
    <w:rsid w:val="3BA0BFE8"/>
    <w:rsid w:val="3D273FC0"/>
    <w:rsid w:val="3DED280E"/>
    <w:rsid w:val="40885C11"/>
    <w:rsid w:val="408D93D8"/>
    <w:rsid w:val="40C973A8"/>
    <w:rsid w:val="41782896"/>
    <w:rsid w:val="41E4D3EF"/>
    <w:rsid w:val="41F3370F"/>
    <w:rsid w:val="431A33D2"/>
    <w:rsid w:val="454E334C"/>
    <w:rsid w:val="46B84512"/>
    <w:rsid w:val="46DF2562"/>
    <w:rsid w:val="4712D889"/>
    <w:rsid w:val="47DEBEFA"/>
    <w:rsid w:val="487235FE"/>
    <w:rsid w:val="48D89BF2"/>
    <w:rsid w:val="4959DD86"/>
    <w:rsid w:val="49F7D35A"/>
    <w:rsid w:val="4D3D5D56"/>
    <w:rsid w:val="4DA1688D"/>
    <w:rsid w:val="4DE78A03"/>
    <w:rsid w:val="4E2D4EA9"/>
    <w:rsid w:val="4FAFF6AD"/>
    <w:rsid w:val="50198D7E"/>
    <w:rsid w:val="50697817"/>
    <w:rsid w:val="52D4C63A"/>
    <w:rsid w:val="530ED5DE"/>
    <w:rsid w:val="54ECEED2"/>
    <w:rsid w:val="55B294BE"/>
    <w:rsid w:val="5648B8F9"/>
    <w:rsid w:val="5AE7959B"/>
    <w:rsid w:val="6156D71F"/>
    <w:rsid w:val="6157D33E"/>
    <w:rsid w:val="61AA792F"/>
    <w:rsid w:val="648F7400"/>
    <w:rsid w:val="6547E93C"/>
    <w:rsid w:val="65CC8682"/>
    <w:rsid w:val="662B4461"/>
    <w:rsid w:val="6683AEE5"/>
    <w:rsid w:val="678CB2C9"/>
    <w:rsid w:val="682E8106"/>
    <w:rsid w:val="6962E523"/>
    <w:rsid w:val="6A3BDFAA"/>
    <w:rsid w:val="6BB87B06"/>
    <w:rsid w:val="6C9A85E5"/>
    <w:rsid w:val="6FF04732"/>
    <w:rsid w:val="716DF708"/>
    <w:rsid w:val="717FFC28"/>
    <w:rsid w:val="72D99825"/>
    <w:rsid w:val="7327E7F4"/>
    <w:rsid w:val="74C3B855"/>
    <w:rsid w:val="75E8A170"/>
    <w:rsid w:val="7641682B"/>
    <w:rsid w:val="771B06A2"/>
    <w:rsid w:val="77FB5917"/>
    <w:rsid w:val="781C4087"/>
    <w:rsid w:val="7904F0F1"/>
    <w:rsid w:val="793B0FED"/>
    <w:rsid w:val="79972978"/>
    <w:rsid w:val="79C9E876"/>
    <w:rsid w:val="7A3B0E5A"/>
    <w:rsid w:val="7BC01772"/>
    <w:rsid w:val="7C4219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31BB"/>
  <w15:docId w15:val="{D28F737F-FFA5-4345-BEAA-A80E6A35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43775"/>
    <w:pPr>
      <w:keepNext/>
      <w:keepLines/>
      <w:pBdr>
        <w:bottom w:val="single" w:sz="12" w:space="1" w:color="auto"/>
      </w:pBdr>
      <w:spacing w:before="480" w:after="0" w:line="240" w:lineRule="auto"/>
      <w:outlineLvl w:val="0"/>
    </w:pPr>
    <w:rPr>
      <w:rFonts w:ascii="Open Sans" w:eastAsiaTheme="majorEastAsia" w:hAnsi="Open Sans" w:cstheme="majorBidi"/>
      <w:b/>
      <w:bCs/>
      <w:sz w:val="28"/>
      <w:szCs w:val="28"/>
    </w:rPr>
  </w:style>
  <w:style w:type="paragraph" w:styleId="Heading2">
    <w:name w:val="heading 2"/>
    <w:basedOn w:val="Normal"/>
    <w:next w:val="Normal"/>
    <w:link w:val="Heading2Char"/>
    <w:autoRedefine/>
    <w:uiPriority w:val="9"/>
    <w:unhideWhenUsed/>
    <w:qFormat/>
    <w:rsid w:val="00722106"/>
    <w:pPr>
      <w:keepNext/>
      <w:keepLines/>
      <w:spacing w:before="200" w:after="0" w:line="240" w:lineRule="auto"/>
      <w:outlineLvl w:val="1"/>
    </w:pPr>
    <w:rPr>
      <w:rFonts w:ascii="Open Sans" w:eastAsiaTheme="majorEastAsia" w:hAnsi="Open Sans" w:cstheme="majorBidi"/>
      <w:b/>
      <w:bCs/>
      <w:sz w:val="26"/>
      <w:szCs w:val="26"/>
    </w:rPr>
  </w:style>
  <w:style w:type="paragraph" w:styleId="Heading3">
    <w:name w:val="heading 3"/>
    <w:basedOn w:val="Normal"/>
    <w:next w:val="Normal"/>
    <w:link w:val="Heading3Char"/>
    <w:autoRedefine/>
    <w:uiPriority w:val="9"/>
    <w:unhideWhenUsed/>
    <w:qFormat/>
    <w:rsid w:val="00D73A51"/>
    <w:pPr>
      <w:keepNext/>
      <w:keepLines/>
      <w:spacing w:before="200" w:after="0" w:line="240" w:lineRule="auto"/>
      <w:outlineLvl w:val="2"/>
    </w:pPr>
    <w:rPr>
      <w:rFonts w:ascii="Open Sans" w:eastAsiaTheme="majorEastAsia" w:hAnsi="Open Sans"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775"/>
    <w:rPr>
      <w:rFonts w:ascii="Open Sans" w:eastAsiaTheme="majorEastAsia" w:hAnsi="Open Sans" w:cstheme="majorBidi"/>
      <w:b/>
      <w:bCs/>
      <w:sz w:val="28"/>
      <w:szCs w:val="28"/>
    </w:rPr>
  </w:style>
  <w:style w:type="character" w:customStyle="1" w:styleId="Heading2Char">
    <w:name w:val="Heading 2 Char"/>
    <w:basedOn w:val="DefaultParagraphFont"/>
    <w:link w:val="Heading2"/>
    <w:uiPriority w:val="9"/>
    <w:rsid w:val="00722106"/>
    <w:rPr>
      <w:rFonts w:ascii="Open Sans" w:eastAsiaTheme="majorEastAsia" w:hAnsi="Open Sans" w:cstheme="majorBidi"/>
      <w:b/>
      <w:bCs/>
      <w:sz w:val="26"/>
      <w:szCs w:val="26"/>
    </w:rPr>
  </w:style>
  <w:style w:type="character" w:customStyle="1" w:styleId="Heading3Char">
    <w:name w:val="Heading 3 Char"/>
    <w:basedOn w:val="DefaultParagraphFont"/>
    <w:link w:val="Heading3"/>
    <w:uiPriority w:val="9"/>
    <w:rsid w:val="00D73A51"/>
    <w:rPr>
      <w:rFonts w:ascii="Open Sans" w:eastAsiaTheme="majorEastAsia" w:hAnsi="Open Sans" w:cstheme="majorBidi"/>
      <w:b/>
      <w:bCs/>
      <w:color w:val="7F7F7F" w:themeColor="text1" w:themeTint="80"/>
    </w:rPr>
  </w:style>
  <w:style w:type="paragraph" w:styleId="Title">
    <w:name w:val="Title"/>
    <w:basedOn w:val="Normal"/>
    <w:next w:val="Normal"/>
    <w:link w:val="TitleChar"/>
    <w:autoRedefine/>
    <w:uiPriority w:val="10"/>
    <w:qFormat/>
    <w:rsid w:val="00963803"/>
    <w:pPr>
      <w:pBdr>
        <w:bottom w:val="single" w:sz="8" w:space="4" w:color="4F81BD" w:themeColor="accent1"/>
      </w:pBdr>
      <w:spacing w:after="300" w:line="240" w:lineRule="auto"/>
      <w:contextualSpacing/>
    </w:pPr>
    <w:rPr>
      <w:rFonts w:ascii="Open Sans" w:eastAsiaTheme="majorEastAsia" w:hAnsi="Open Sans"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3803"/>
    <w:rPr>
      <w:rFonts w:ascii="Open Sans" w:eastAsiaTheme="majorEastAsia" w:hAnsi="Open Sans" w:cstheme="majorBidi"/>
      <w:color w:val="17365D" w:themeColor="text2" w:themeShade="BF"/>
      <w:spacing w:val="5"/>
      <w:kern w:val="28"/>
      <w:sz w:val="52"/>
      <w:szCs w:val="52"/>
    </w:rPr>
  </w:style>
  <w:style w:type="paragraph" w:styleId="ListParagraph">
    <w:name w:val="List Paragraph"/>
    <w:basedOn w:val="Normal"/>
    <w:uiPriority w:val="34"/>
    <w:qFormat/>
    <w:rsid w:val="001A1A73"/>
    <w:pPr>
      <w:ind w:left="720"/>
      <w:contextualSpacing/>
    </w:pPr>
  </w:style>
  <w:style w:type="paragraph" w:styleId="Header">
    <w:name w:val="header"/>
    <w:basedOn w:val="Normal"/>
    <w:link w:val="HeaderChar"/>
    <w:uiPriority w:val="99"/>
    <w:unhideWhenUsed/>
    <w:rsid w:val="00D7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A51"/>
  </w:style>
  <w:style w:type="paragraph" w:styleId="Footer">
    <w:name w:val="footer"/>
    <w:basedOn w:val="Normal"/>
    <w:link w:val="FooterChar"/>
    <w:uiPriority w:val="99"/>
    <w:unhideWhenUsed/>
    <w:rsid w:val="00D7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A51"/>
  </w:style>
  <w:style w:type="paragraph" w:styleId="BalloonText">
    <w:name w:val="Balloon Text"/>
    <w:basedOn w:val="Normal"/>
    <w:link w:val="BalloonTextChar"/>
    <w:uiPriority w:val="99"/>
    <w:semiHidden/>
    <w:unhideWhenUsed/>
    <w:rsid w:val="00D73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A51"/>
    <w:rPr>
      <w:rFonts w:ascii="Tahoma" w:hAnsi="Tahoma" w:cs="Tahoma"/>
      <w:sz w:val="16"/>
      <w:szCs w:val="16"/>
    </w:rPr>
  </w:style>
  <w:style w:type="character" w:styleId="Hyperlink">
    <w:name w:val="Hyperlink"/>
    <w:basedOn w:val="DefaultParagraphFont"/>
    <w:uiPriority w:val="99"/>
    <w:semiHidden/>
    <w:unhideWhenUsed/>
    <w:rsid w:val="00A008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635127">
      <w:bodyDiv w:val="1"/>
      <w:marLeft w:val="0"/>
      <w:marRight w:val="0"/>
      <w:marTop w:val="0"/>
      <w:marBottom w:val="0"/>
      <w:divBdr>
        <w:top w:val="none" w:sz="0" w:space="0" w:color="auto"/>
        <w:left w:val="none" w:sz="0" w:space="0" w:color="auto"/>
        <w:bottom w:val="none" w:sz="0" w:space="0" w:color="auto"/>
        <w:right w:val="none" w:sz="0" w:space="0" w:color="auto"/>
      </w:divBdr>
    </w:div>
    <w:div w:id="146095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8A30EA4F250440BFAF98A4AA5061FF" ma:contentTypeVersion="4" ma:contentTypeDescription="Create a new document." ma:contentTypeScope="" ma:versionID="1cf6dfbffa2638c19d244681596feefd">
  <xsd:schema xmlns:xsd="http://www.w3.org/2001/XMLSchema" xmlns:xs="http://www.w3.org/2001/XMLSchema" xmlns:p="http://schemas.microsoft.com/office/2006/metadata/properties" xmlns:ns2="5989cdaa-5004-4bfd-b198-ecd8a7c42a90" xmlns:ns3="dc67ef3b-fb53-4055-8793-be8814d28c5a" targetNamespace="http://schemas.microsoft.com/office/2006/metadata/properties" ma:root="true" ma:fieldsID="603d7d2596913bb8ae71b8112e677642" ns2:_="" ns3:_="">
    <xsd:import namespace="5989cdaa-5004-4bfd-b198-ecd8a7c42a90"/>
    <xsd:import namespace="dc67ef3b-fb53-4055-8793-be8814d28c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9cdaa-5004-4bfd-b198-ecd8a7c42a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7ef3b-fb53-4055-8793-be8814d28c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9904A0-0769-42E6-9CB1-41E8D03B09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695A0-8D47-46C0-A791-3B4F63C3B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9cdaa-5004-4bfd-b198-ecd8a7c42a90"/>
    <ds:schemaRef ds:uri="dc67ef3b-fb53-4055-8793-be8814d28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7E968-2724-4F26-A038-9B3AD0280E56}">
  <ds:schemaRefs>
    <ds:schemaRef ds:uri="http://schemas.openxmlformats.org/officeDocument/2006/bibliography"/>
  </ds:schemaRefs>
</ds:datastoreItem>
</file>

<file path=customXml/itemProps4.xml><?xml version="1.0" encoding="utf-8"?>
<ds:datastoreItem xmlns:ds="http://schemas.openxmlformats.org/officeDocument/2006/customXml" ds:itemID="{FABB8109-B9D7-4521-9B8C-B66B69A90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EHDC</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Hague</dc:creator>
  <cp:keywords/>
  <cp:lastModifiedBy>Jonathan Geall</cp:lastModifiedBy>
  <cp:revision>2</cp:revision>
  <dcterms:created xsi:type="dcterms:W3CDTF">2025-05-23T13:55:00Z</dcterms:created>
  <dcterms:modified xsi:type="dcterms:W3CDTF">2025-05-23T13:55:00Z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d98ac-5911-4996-9f40-934b924618b7_Enabled">
    <vt:lpwstr>true</vt:lpwstr>
  </property>
  <property fmtid="{D5CDD505-2E9C-101B-9397-08002B2CF9AE}" pid="3" name="MSIP_Label_393d98ac-5911-4996-9f40-934b924618b7_SetDate">
    <vt:lpwstr>2022-11-18T10:04:31Z</vt:lpwstr>
  </property>
  <property fmtid="{D5CDD505-2E9C-101B-9397-08002B2CF9AE}" pid="4" name="MSIP_Label_393d98ac-5911-4996-9f40-934b924618b7_Method">
    <vt:lpwstr>Standard</vt:lpwstr>
  </property>
  <property fmtid="{D5CDD505-2E9C-101B-9397-08002B2CF9AE}" pid="5" name="MSIP_Label_393d98ac-5911-4996-9f40-934b924618b7_Name">
    <vt:lpwstr>Official</vt:lpwstr>
  </property>
  <property fmtid="{D5CDD505-2E9C-101B-9397-08002B2CF9AE}" pid="6" name="MSIP_Label_393d98ac-5911-4996-9f40-934b924618b7_SiteId">
    <vt:lpwstr>671b555f-1b74-4a87-a174-b37d2b179b24</vt:lpwstr>
  </property>
  <property fmtid="{D5CDD505-2E9C-101B-9397-08002B2CF9AE}" pid="7" name="MSIP_Label_393d98ac-5911-4996-9f40-934b924618b7_ActionId">
    <vt:lpwstr>b1b81921-c3a2-4dcf-bf05-1d960eb29405</vt:lpwstr>
  </property>
  <property fmtid="{D5CDD505-2E9C-101B-9397-08002B2CF9AE}" pid="8" name="MSIP_Label_393d98ac-5911-4996-9f40-934b924618b7_ContentBits">
    <vt:lpwstr>0</vt:lpwstr>
  </property>
  <property fmtid="{D5CDD505-2E9C-101B-9397-08002B2CF9AE}" pid="9" name="ContentTypeId">
    <vt:lpwstr>0x0101001F8A30EA4F250440BFAF98A4AA5061FF</vt:lpwstr>
  </property>
</Properties>
</file>